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674" w:rsidRDefault="000642F0">
      <w:pPr>
        <w:spacing w:before="120" w:after="0"/>
        <w:ind w:left="3600" w:firstLine="720"/>
        <w:rPr>
          <w:rStyle w:val="BookTitle"/>
          <w:sz w:val="36"/>
          <w:szCs w:val="36"/>
        </w:rPr>
      </w:pPr>
      <w:r>
        <w:rPr>
          <w:rStyle w:val="BookTitle"/>
          <w:sz w:val="36"/>
          <w:szCs w:val="36"/>
        </w:rPr>
        <w:t>Bobby Gupta</w:t>
      </w:r>
    </w:p>
    <w:p w:rsidR="002E4674" w:rsidRDefault="002E4674">
      <w:pPr>
        <w:spacing w:after="0"/>
        <w:jc w:val="center"/>
        <w:rPr>
          <w:rFonts w:ascii="GE Inspira" w:hAnsi="GE Inspira"/>
        </w:rPr>
      </w:pPr>
      <w:bookmarkStart w:id="0" w:name="_GoBack"/>
      <w:bookmarkEnd w:id="0"/>
    </w:p>
    <w:p w:rsidR="002E4674" w:rsidRDefault="000642F0">
      <w:pPr>
        <w:spacing w:after="0"/>
        <w:rPr>
          <w:i/>
        </w:rPr>
      </w:pPr>
      <w:r>
        <w:rPr>
          <w:i/>
        </w:rPr>
        <w:t>Seeking a position offering growth, while utilizing leadership, planning, analytical and organization skills. Motivated by accomplishing tasks and completing projects successful</w:t>
      </w:r>
      <w:r>
        <w:rPr>
          <w:i/>
        </w:rPr>
        <w:t xml:space="preserve">ly whilst employing latest technologies to ensure Business processes run seamlessly, effectively and efficiently </w:t>
      </w:r>
    </w:p>
    <w:p w:rsidR="002E4674" w:rsidRDefault="000642F0">
      <w:pPr>
        <w:spacing w:after="0"/>
        <w:rPr>
          <w:rStyle w:val="QuoteChar"/>
          <w:b/>
        </w:rPr>
      </w:pPr>
      <w:r>
        <w:rPr>
          <w:rStyle w:val="BookTitle"/>
          <w:sz w:val="28"/>
          <w:szCs w:val="28"/>
        </w:rPr>
        <w:t xml:space="preserve">Summary </w:t>
      </w:r>
      <w:r>
        <w:rPr>
          <w:rStyle w:val="BookTitle"/>
          <w:b w:val="0"/>
          <w:sz w:val="28"/>
          <w:szCs w:val="28"/>
        </w:rPr>
        <w:t>______________________________________________________</w:t>
      </w:r>
    </w:p>
    <w:p w:rsidR="002E4674" w:rsidRDefault="000642F0">
      <w:pPr>
        <w:tabs>
          <w:tab w:val="left" w:pos="1134"/>
          <w:tab w:val="left" w:pos="1701"/>
        </w:tabs>
        <w:ind w:left="720"/>
      </w:pPr>
      <w:r>
        <w:t xml:space="preserve">Experienced </w:t>
      </w:r>
      <w:r>
        <w:rPr>
          <w:b/>
        </w:rPr>
        <w:t>Oracle Senior DBA Lead and Principal Consultant</w:t>
      </w:r>
      <w:r>
        <w:t xml:space="preserve"> committed to mainta</w:t>
      </w:r>
      <w:r>
        <w:t>in cutting edge technical skills and up-to-date industry knowledge. I h</w:t>
      </w:r>
      <w:r>
        <w:rPr>
          <w:b/>
        </w:rPr>
        <w:t xml:space="preserve">ave 16+ years </w:t>
      </w:r>
      <w:r>
        <w:t>of working experience with various</w:t>
      </w:r>
      <w:r>
        <w:rPr>
          <w:b/>
        </w:rPr>
        <w:t xml:space="preserve"> Oracle Advanced technologies</w:t>
      </w:r>
      <w:r>
        <w:t>, Oracle and 3</w:t>
      </w:r>
      <w:r>
        <w:rPr>
          <w:vertAlign w:val="superscript"/>
        </w:rPr>
        <w:t>rd</w:t>
      </w:r>
      <w:r>
        <w:t xml:space="preserve"> party </w:t>
      </w:r>
      <w:proofErr w:type="gramStart"/>
      <w:r>
        <w:rPr>
          <w:b/>
        </w:rPr>
        <w:t>Financial</w:t>
      </w:r>
      <w:proofErr w:type="gramEnd"/>
      <w:r>
        <w:rPr>
          <w:b/>
        </w:rPr>
        <w:t xml:space="preserve"> applications</w:t>
      </w:r>
      <w:r>
        <w:t xml:space="preserve"> and software. </w:t>
      </w:r>
    </w:p>
    <w:p w:rsidR="002E4674" w:rsidRDefault="000642F0">
      <w:pPr>
        <w:rPr>
          <w:rStyle w:val="BookTitle"/>
          <w:b w:val="0"/>
          <w:sz w:val="28"/>
          <w:szCs w:val="28"/>
        </w:rPr>
      </w:pPr>
      <w:r>
        <w:rPr>
          <w:rStyle w:val="BookTitle"/>
          <w:sz w:val="28"/>
          <w:szCs w:val="28"/>
        </w:rPr>
        <w:t xml:space="preserve">Education </w:t>
      </w:r>
      <w:r>
        <w:rPr>
          <w:rStyle w:val="BookTitle"/>
          <w:b w:val="0"/>
          <w:sz w:val="28"/>
          <w:szCs w:val="28"/>
        </w:rPr>
        <w:t>_____________________________________</w:t>
      </w:r>
      <w:r>
        <w:rPr>
          <w:rStyle w:val="BookTitle"/>
          <w:b w:val="0"/>
          <w:sz w:val="28"/>
          <w:szCs w:val="28"/>
        </w:rPr>
        <w:t>________________</w:t>
      </w:r>
    </w:p>
    <w:p w:rsidR="002E4674" w:rsidRDefault="000642F0">
      <w:pPr>
        <w:pStyle w:val="ListParagraph"/>
        <w:numPr>
          <w:ilvl w:val="0"/>
          <w:numId w:val="7"/>
        </w:numPr>
      </w:pPr>
      <w:r>
        <w:rPr>
          <w:b/>
          <w:bCs/>
          <w:smallCaps/>
        </w:rPr>
        <w:t>Master of Computer Applications (M.C.A.), May 2001</w:t>
      </w:r>
      <w:r>
        <w:rPr>
          <w:bCs/>
          <w:smallCaps/>
        </w:rPr>
        <w:t xml:space="preserve"> - </w:t>
      </w:r>
      <w:r>
        <w:t>Harcourt Butler Technological Institute, Kanpur (U.P.), India</w:t>
      </w:r>
    </w:p>
    <w:p w:rsidR="002E4674" w:rsidRDefault="000642F0">
      <w:pPr>
        <w:pStyle w:val="ListParagraph"/>
        <w:numPr>
          <w:ilvl w:val="0"/>
          <w:numId w:val="7"/>
        </w:numPr>
      </w:pPr>
      <w:r>
        <w:rPr>
          <w:b/>
          <w:bCs/>
          <w:smallCaps/>
        </w:rPr>
        <w:t>Bachelor of Science in Physics, Chemistry and Maths (P.C.M.) April 1997</w:t>
      </w:r>
      <w:r>
        <w:rPr>
          <w:bCs/>
          <w:smallCaps/>
        </w:rPr>
        <w:t xml:space="preserve"> - </w:t>
      </w:r>
      <w:r>
        <w:t xml:space="preserve">Shri </w:t>
      </w:r>
      <w:proofErr w:type="spellStart"/>
      <w:r>
        <w:t>Shau</w:t>
      </w:r>
      <w:proofErr w:type="spellEnd"/>
      <w:r>
        <w:t xml:space="preserve"> Ji </w:t>
      </w:r>
      <w:proofErr w:type="spellStart"/>
      <w:r>
        <w:t>Maharaj</w:t>
      </w:r>
      <w:proofErr w:type="spellEnd"/>
      <w:r>
        <w:t xml:space="preserve"> University Kanpur (U.P.), Ind</w:t>
      </w:r>
      <w:r>
        <w:t>ia</w:t>
      </w:r>
    </w:p>
    <w:p w:rsidR="002E4674" w:rsidRDefault="000642F0">
      <w:pPr>
        <w:spacing w:after="0"/>
        <w:rPr>
          <w:rStyle w:val="QuoteChar"/>
          <w:b/>
        </w:rPr>
      </w:pPr>
      <w:r>
        <w:rPr>
          <w:rStyle w:val="BookTitle"/>
          <w:sz w:val="28"/>
          <w:szCs w:val="28"/>
        </w:rPr>
        <w:t>Skills</w:t>
      </w:r>
      <w:r>
        <w:rPr>
          <w:rStyle w:val="BookTitle"/>
          <w:sz w:val="28"/>
          <w:szCs w:val="28"/>
        </w:rPr>
        <w:tab/>
      </w:r>
      <w:r>
        <w:rPr>
          <w:rStyle w:val="BookTitle"/>
          <w:b w:val="0"/>
          <w:sz w:val="28"/>
          <w:szCs w:val="28"/>
        </w:rPr>
        <w:t>_________________________________________________________</w:t>
      </w:r>
    </w:p>
    <w:p w:rsidR="002E4674" w:rsidRDefault="000642F0">
      <w:pPr>
        <w:pStyle w:val="ListParagraph"/>
        <w:numPr>
          <w:ilvl w:val="0"/>
          <w:numId w:val="1"/>
        </w:numPr>
      </w:pPr>
      <w:r>
        <w:rPr>
          <w:b/>
        </w:rPr>
        <w:t>Requirement analysis and Data centre migration of Oracle ERP Applications and infrastructure configuration</w:t>
      </w:r>
      <w:r>
        <w:t>.</w:t>
      </w:r>
    </w:p>
    <w:p w:rsidR="002E4674" w:rsidRDefault="000642F0">
      <w:pPr>
        <w:pStyle w:val="ListParagraph"/>
        <w:numPr>
          <w:ilvl w:val="0"/>
          <w:numId w:val="1"/>
        </w:numPr>
      </w:pPr>
      <w:r>
        <w:rPr>
          <w:b/>
        </w:rPr>
        <w:t>Tech stack migration, data re-org and Critical tech refreshes</w:t>
      </w:r>
      <w:r>
        <w:t>.</w:t>
      </w:r>
    </w:p>
    <w:p w:rsidR="002E4674" w:rsidRDefault="000642F0">
      <w:pPr>
        <w:pStyle w:val="ListParagraph"/>
        <w:numPr>
          <w:ilvl w:val="0"/>
          <w:numId w:val="1"/>
        </w:numPr>
        <w:rPr>
          <w:b/>
        </w:rPr>
      </w:pPr>
      <w:r>
        <w:rPr>
          <w:b/>
          <w:highlight w:val="yellow"/>
        </w:rPr>
        <w:t xml:space="preserve">Oracle Database </w:t>
      </w:r>
      <w:r>
        <w:rPr>
          <w:b/>
          <w:highlight w:val="yellow"/>
        </w:rPr>
        <w:t>Appliance X5-2</w:t>
      </w:r>
      <w:r>
        <w:rPr>
          <w:highlight w:val="yellow"/>
        </w:rPr>
        <w:t xml:space="preserve"> (</w:t>
      </w:r>
      <w:proofErr w:type="spellStart"/>
      <w:r>
        <w:rPr>
          <w:b/>
          <w:highlight w:val="yellow"/>
        </w:rPr>
        <w:t>Exadata</w:t>
      </w:r>
      <w:proofErr w:type="spellEnd"/>
      <w:r>
        <w:rPr>
          <w:b/>
          <w:highlight w:val="yellow"/>
        </w:rPr>
        <w:t>/</w:t>
      </w:r>
      <w:proofErr w:type="spellStart"/>
      <w:r>
        <w:rPr>
          <w:b/>
          <w:highlight w:val="yellow"/>
        </w:rPr>
        <w:t>Exalogic</w:t>
      </w:r>
      <w:proofErr w:type="spellEnd"/>
      <w:r>
        <w:rPr>
          <w:highlight w:val="yellow"/>
        </w:rPr>
        <w:t xml:space="preserve">) </w:t>
      </w:r>
      <w:proofErr w:type="gramStart"/>
      <w:r>
        <w:rPr>
          <w:highlight w:val="yellow"/>
        </w:rPr>
        <w:t>[ E5</w:t>
      </w:r>
      <w:proofErr w:type="gramEnd"/>
      <w:r>
        <w:rPr>
          <w:highlight w:val="yellow"/>
        </w:rPr>
        <w:t xml:space="preserve">-2699 V3 processor ] , </w:t>
      </w:r>
      <w:r>
        <w:rPr>
          <w:b/>
          <w:highlight w:val="yellow"/>
        </w:rPr>
        <w:t>Private Cloud Application migration and management.</w:t>
      </w:r>
    </w:p>
    <w:p w:rsidR="002E4674" w:rsidRDefault="000642F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Experience in various platforms Solaris 9,10, Linux and OEL5.6/5.8</w:t>
      </w:r>
    </w:p>
    <w:p w:rsidR="002E4674" w:rsidRDefault="000642F0">
      <w:pPr>
        <w:pStyle w:val="ListParagraph"/>
        <w:numPr>
          <w:ilvl w:val="0"/>
          <w:numId w:val="1"/>
        </w:numPr>
      </w:pPr>
      <w:r>
        <w:t>Oracle E-Business Suite Application installation and upgrades – 11.5.10.2, 1</w:t>
      </w:r>
      <w:r>
        <w:t>2.1.3, 12.2.5</w:t>
      </w:r>
    </w:p>
    <w:p w:rsidR="002E4674" w:rsidRDefault="000642F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Oracle Database Fresh Installation and upgrades – 10g, 11g and 12c.</w:t>
      </w:r>
    </w:p>
    <w:p w:rsidR="002E4674" w:rsidRDefault="000642F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Automation of Database Backup and retrieval – RMAN and Manual backup and recovery</w:t>
      </w:r>
    </w:p>
    <w:p w:rsidR="002E4674" w:rsidRDefault="000642F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Setup High availability architecture with RAC, PCP and Load balancer configuration</w:t>
      </w:r>
    </w:p>
    <w:p w:rsidR="002E4674" w:rsidRDefault="000642F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Setup SRD</w:t>
      </w:r>
      <w:r>
        <w:rPr>
          <w:b/>
        </w:rPr>
        <w:t>F/BCV, snap copy and Data guard based Disaster recovery strategy and failover testing.</w:t>
      </w:r>
    </w:p>
    <w:p w:rsidR="002E4674" w:rsidRDefault="000642F0">
      <w:pPr>
        <w:pStyle w:val="ListParagraph"/>
        <w:numPr>
          <w:ilvl w:val="0"/>
          <w:numId w:val="1"/>
        </w:numPr>
      </w:pPr>
      <w:proofErr w:type="spellStart"/>
      <w:r>
        <w:t>Endeca</w:t>
      </w:r>
      <w:proofErr w:type="spellEnd"/>
      <w:r>
        <w:t xml:space="preserve"> and </w:t>
      </w:r>
      <w:proofErr w:type="spellStart"/>
      <w:r>
        <w:t>Demantra</w:t>
      </w:r>
      <w:proofErr w:type="spellEnd"/>
      <w:r>
        <w:t xml:space="preserve"> setup and integration with EBS 12.1.3/ 12.2.</w:t>
      </w:r>
    </w:p>
    <w:p w:rsidR="002E4674" w:rsidRDefault="000642F0">
      <w:pPr>
        <w:pStyle w:val="ListParagraph"/>
        <w:numPr>
          <w:ilvl w:val="0"/>
          <w:numId w:val="1"/>
        </w:numPr>
      </w:pPr>
      <w:r>
        <w:t>Configure PSP pages and DAD configuration with Oracle Fusion middleware Web Tier.</w:t>
      </w:r>
    </w:p>
    <w:p w:rsidR="002E4674" w:rsidRDefault="000642F0">
      <w:pPr>
        <w:pStyle w:val="ListParagraph"/>
        <w:numPr>
          <w:ilvl w:val="0"/>
          <w:numId w:val="1"/>
        </w:numPr>
      </w:pPr>
      <w:r>
        <w:t>Migration to Oracle Fu</w:t>
      </w:r>
      <w:r>
        <w:t>sion Middleware Technology and integrating EBS R12.2 with SOA application.</w:t>
      </w:r>
    </w:p>
    <w:p w:rsidR="002E4674" w:rsidRDefault="000642F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Oracle Best practices and fix SCABBA and </w:t>
      </w:r>
      <w:proofErr w:type="spellStart"/>
      <w:r>
        <w:rPr>
          <w:b/>
        </w:rPr>
        <w:t>Qualys</w:t>
      </w:r>
      <w:proofErr w:type="spellEnd"/>
      <w:r>
        <w:rPr>
          <w:b/>
        </w:rPr>
        <w:t xml:space="preserve"> vulnerabilities for Capital Finance.</w:t>
      </w:r>
    </w:p>
    <w:p w:rsidR="002E4674" w:rsidRDefault="000642F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Oracle SQL performance Tuning and troubleshooting, Analysing AWR reports, </w:t>
      </w:r>
      <w:proofErr w:type="spellStart"/>
      <w:r>
        <w:rPr>
          <w:b/>
        </w:rPr>
        <w:t>sqltxplan</w:t>
      </w:r>
      <w:proofErr w:type="spellEnd"/>
      <w:r>
        <w:rPr>
          <w:b/>
        </w:rPr>
        <w:t xml:space="preserve"> etc.</w:t>
      </w:r>
    </w:p>
    <w:p w:rsidR="002E4674" w:rsidRDefault="000642F0">
      <w:pPr>
        <w:pStyle w:val="ListParagraph"/>
        <w:numPr>
          <w:ilvl w:val="0"/>
          <w:numId w:val="1"/>
        </w:numPr>
      </w:pPr>
      <w:r>
        <w:t xml:space="preserve">Manage </w:t>
      </w:r>
      <w:r>
        <w:t>&amp; deliver complex cloud implementation projects for strategic &amp; challenging customers of Oracle Managed Cloud Services.</w:t>
      </w:r>
    </w:p>
    <w:p w:rsidR="002E4674" w:rsidRDefault="000642F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Setup SSL/TLS and SSO integration of EBS and oracle Applications.</w:t>
      </w:r>
    </w:p>
    <w:p w:rsidR="002E4674" w:rsidRDefault="000642F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UNIX shell scripting and automation.</w:t>
      </w:r>
    </w:p>
    <w:p w:rsidR="002E4674" w:rsidRDefault="000642F0">
      <w:pPr>
        <w:pStyle w:val="ListParagraph"/>
        <w:numPr>
          <w:ilvl w:val="0"/>
          <w:numId w:val="1"/>
        </w:numPr>
      </w:pPr>
      <w:r>
        <w:t xml:space="preserve">Oracle Apex installation 5.0 and </w:t>
      </w:r>
      <w:r>
        <w:t>setup of workspace.</w:t>
      </w:r>
    </w:p>
    <w:p w:rsidR="002E4674" w:rsidRDefault="000642F0">
      <w:pPr>
        <w:pStyle w:val="ListParagraph"/>
        <w:numPr>
          <w:ilvl w:val="0"/>
          <w:numId w:val="1"/>
        </w:numPr>
      </w:pPr>
      <w:r>
        <w:t>ILM archiving of historical records</w:t>
      </w:r>
    </w:p>
    <w:p w:rsidR="002E4674" w:rsidRDefault="000642F0">
      <w:pPr>
        <w:spacing w:after="0"/>
        <w:rPr>
          <w:rStyle w:val="QuoteChar"/>
          <w:b/>
        </w:rPr>
      </w:pPr>
      <w:r>
        <w:rPr>
          <w:rStyle w:val="BookTitle"/>
          <w:sz w:val="28"/>
          <w:szCs w:val="28"/>
        </w:rPr>
        <w:t xml:space="preserve">Work History </w:t>
      </w:r>
      <w:r>
        <w:rPr>
          <w:rStyle w:val="BookTitle"/>
          <w:b w:val="0"/>
          <w:sz w:val="28"/>
          <w:szCs w:val="28"/>
          <w:u w:val="single"/>
        </w:rPr>
        <w:t xml:space="preserve">__ </w:t>
      </w:r>
      <w:r>
        <w:rPr>
          <w:rStyle w:val="BookTitle"/>
          <w:sz w:val="28"/>
          <w:szCs w:val="28"/>
          <w:u w:val="single"/>
        </w:rPr>
        <w:t>16+ years</w:t>
      </w:r>
      <w:r>
        <w:rPr>
          <w:rStyle w:val="BookTitle"/>
          <w:b w:val="0"/>
          <w:sz w:val="28"/>
          <w:szCs w:val="28"/>
          <w:u w:val="single"/>
        </w:rPr>
        <w:t xml:space="preserve"> _______________________________________</w:t>
      </w:r>
    </w:p>
    <w:p w:rsidR="002E4674" w:rsidRDefault="000642F0">
      <w:pPr>
        <w:pStyle w:val="Heading2"/>
        <w:shd w:val="clear" w:color="auto" w:fill="F5F5F5"/>
        <w:spacing w:before="0" w:after="0"/>
        <w:ind w:left="720"/>
        <w:rPr>
          <w:rFonts w:asciiTheme="minorHAnsi" w:hAnsiTheme="minorHAnsi"/>
          <w:i w:val="0"/>
        </w:rPr>
      </w:pPr>
      <w:r>
        <w:rPr>
          <w:rFonts w:asciiTheme="minorHAnsi" w:hAnsiTheme="minorHAnsi"/>
          <w:i w:val="0"/>
        </w:rPr>
        <w:t xml:space="preserve">Role - GE Capital / GE Corporate – Onsite Oracle Senior Architect / DBA Lead </w:t>
      </w:r>
    </w:p>
    <w:p w:rsidR="002E4674" w:rsidRDefault="000642F0">
      <w:pPr>
        <w:pStyle w:val="Heading2"/>
        <w:shd w:val="clear" w:color="auto" w:fill="F5F5F5"/>
        <w:spacing w:before="0" w:after="0"/>
        <w:ind w:left="720"/>
        <w:rPr>
          <w:rFonts w:asciiTheme="minorHAnsi" w:hAnsiTheme="minorHAnsi"/>
          <w:i w:val="0"/>
        </w:rPr>
      </w:pPr>
      <w:r>
        <w:rPr>
          <w:rFonts w:asciiTheme="minorHAnsi" w:hAnsiTheme="minorHAnsi"/>
          <w:i w:val="0"/>
        </w:rPr>
        <w:t>Location - London, UK</w:t>
      </w:r>
      <w:r>
        <w:rPr>
          <w:rFonts w:asciiTheme="minorHAnsi" w:hAnsiTheme="minorHAnsi"/>
          <w:i w:val="0"/>
        </w:rPr>
        <w:tab/>
      </w:r>
    </w:p>
    <w:p w:rsidR="002E4674" w:rsidRDefault="000642F0">
      <w:pPr>
        <w:pStyle w:val="Heading2"/>
        <w:shd w:val="clear" w:color="auto" w:fill="F5F5F5"/>
        <w:spacing w:before="0" w:after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Period – Aug 2012 to Current – (</w:t>
      </w:r>
      <w:proofErr w:type="spellStart"/>
      <w:r>
        <w:rPr>
          <w:rFonts w:asciiTheme="minorHAnsi" w:hAnsiTheme="minorHAnsi"/>
        </w:rPr>
        <w:t>G</w:t>
      </w:r>
      <w:r>
        <w:rPr>
          <w:rFonts w:asciiTheme="minorHAnsi" w:hAnsiTheme="minorHAnsi"/>
        </w:rPr>
        <w:t>enpact</w:t>
      </w:r>
      <w:proofErr w:type="spellEnd"/>
      <w:r>
        <w:rPr>
          <w:rFonts w:asciiTheme="minorHAnsi" w:hAnsiTheme="minorHAnsi"/>
        </w:rPr>
        <w:t xml:space="preserve"> Consultant)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  <w:i w:val="0"/>
        </w:rPr>
        <w:t xml:space="preserve">    [5 years till now]</w:t>
      </w:r>
    </w:p>
    <w:p w:rsidR="002E4674" w:rsidRDefault="000642F0">
      <w:pPr>
        <w:pStyle w:val="ListParagraph"/>
        <w:numPr>
          <w:ilvl w:val="0"/>
          <w:numId w:val="1"/>
        </w:numPr>
        <w:rPr>
          <w:b/>
        </w:rPr>
      </w:pPr>
      <w:r>
        <w:rPr>
          <w:b/>
          <w:highlight w:val="yellow"/>
        </w:rPr>
        <w:t xml:space="preserve">Migration of Database and application to Oracle Database Appliance X5-2 [ </w:t>
      </w:r>
      <w:proofErr w:type="spellStart"/>
      <w:r>
        <w:rPr>
          <w:b/>
          <w:highlight w:val="yellow"/>
        </w:rPr>
        <w:t>Exadata</w:t>
      </w:r>
      <w:proofErr w:type="spellEnd"/>
      <w:r>
        <w:rPr>
          <w:b/>
          <w:highlight w:val="yellow"/>
        </w:rPr>
        <w:t>/</w:t>
      </w:r>
      <w:proofErr w:type="spellStart"/>
      <w:r>
        <w:rPr>
          <w:b/>
          <w:highlight w:val="yellow"/>
        </w:rPr>
        <w:t>Exalogic</w:t>
      </w:r>
      <w:proofErr w:type="spellEnd"/>
      <w:r>
        <w:rPr>
          <w:b/>
          <w:highlight w:val="yellow"/>
        </w:rPr>
        <w:t xml:space="preserve"> ] machine X5-2 Half Rack servers ( Intel Xeon E5-2699 v3 processor ] </w:t>
      </w:r>
    </w:p>
    <w:p w:rsidR="002E4674" w:rsidRDefault="000642F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lastRenderedPageBreak/>
        <w:t>Designed and setup the architecture of RAC environm</w:t>
      </w:r>
      <w:r>
        <w:rPr>
          <w:b/>
        </w:rPr>
        <w:t>ent with 4 database cluster nodes ASM shared storage and 6 nodes middle –tier application.</w:t>
      </w:r>
    </w:p>
    <w:p w:rsidR="002E4674" w:rsidRDefault="000642F0">
      <w:pPr>
        <w:pStyle w:val="ListParagraph"/>
        <w:numPr>
          <w:ilvl w:val="0"/>
          <w:numId w:val="1"/>
        </w:numPr>
      </w:pPr>
      <w:r>
        <w:rPr>
          <w:b/>
        </w:rPr>
        <w:t>Planned and Execute Ge-OLM Data Centre Migration from one Austin, Texas - OOD Data centre to GE-CIS London data and Budapest centre another with minimal disruption o</w:t>
      </w:r>
      <w:r>
        <w:rPr>
          <w:b/>
        </w:rPr>
        <w:t>f online transactions</w:t>
      </w:r>
      <w:r>
        <w:t>.</w:t>
      </w:r>
    </w:p>
    <w:p w:rsidR="002E4674" w:rsidRDefault="000642F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Configure PCP and Load balancer with Big IP on 6 Middle Tiers.</w:t>
      </w:r>
    </w:p>
    <w:p w:rsidR="002E4674" w:rsidRDefault="000642F0">
      <w:pPr>
        <w:pStyle w:val="ListParagraph"/>
        <w:numPr>
          <w:ilvl w:val="0"/>
          <w:numId w:val="1"/>
        </w:numPr>
      </w:pPr>
      <w:r>
        <w:rPr>
          <w:b/>
        </w:rPr>
        <w:t>Configure Disaster Recovery environment with SRDF/BCV setup</w:t>
      </w:r>
      <w:r>
        <w:t>.</w:t>
      </w:r>
    </w:p>
    <w:p w:rsidR="002E4674" w:rsidRDefault="000642F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Configure RMAN L0 and L1 backup and tested various scenario of point in time recovery under different scenari</w:t>
      </w:r>
      <w:r>
        <w:rPr>
          <w:b/>
        </w:rPr>
        <w:t>os, required by SCABBA audit</w:t>
      </w:r>
    </w:p>
    <w:p w:rsidR="002E4674" w:rsidRDefault="000642F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Database upgrades 11.2.0.4, 12.1.0.2 and Tech Refreshes on cross platforms from Solaris to Linux, OEL4 to OEL5 and OEL6.</w:t>
      </w:r>
    </w:p>
    <w:p w:rsidR="002E4674" w:rsidRDefault="000642F0">
      <w:pPr>
        <w:pStyle w:val="ListParagraph"/>
        <w:numPr>
          <w:ilvl w:val="0"/>
          <w:numId w:val="1"/>
        </w:numPr>
      </w:pPr>
      <w:r>
        <w:t>Oracle E-Business Suite Application Fresh installation and upgrade of existing applications from 11.5.10.2</w:t>
      </w:r>
      <w:r>
        <w:t xml:space="preserve"> to 12.1.3 and to 12.2.5 with latest ATG Delta-8 patches</w:t>
      </w:r>
    </w:p>
    <w:p w:rsidR="002E4674" w:rsidRDefault="000642F0">
      <w:pPr>
        <w:pStyle w:val="ListParagraph"/>
        <w:numPr>
          <w:ilvl w:val="0"/>
          <w:numId w:val="1"/>
        </w:numPr>
      </w:pPr>
      <w:r>
        <w:t>Oracle Apex installation 5.0 and setup of workspace, clone of Apex environment and upgrades.</w:t>
      </w:r>
    </w:p>
    <w:p w:rsidR="002E4674" w:rsidRDefault="000642F0">
      <w:pPr>
        <w:pStyle w:val="ListParagraph"/>
        <w:numPr>
          <w:ilvl w:val="0"/>
          <w:numId w:val="1"/>
        </w:numPr>
      </w:pPr>
      <w:r>
        <w:t>Quarterly PSU patching of various oracle components with OJVM database PSU patches.</w:t>
      </w:r>
    </w:p>
    <w:p w:rsidR="002E4674" w:rsidRDefault="000642F0">
      <w:pPr>
        <w:pStyle w:val="ListParagraph"/>
        <w:numPr>
          <w:ilvl w:val="0"/>
          <w:numId w:val="1"/>
        </w:numPr>
      </w:pPr>
      <w:r>
        <w:t xml:space="preserve">Workflow mailer </w:t>
      </w:r>
      <w:r>
        <w:t>configuration and troubleshooting notification mailer issues.</w:t>
      </w:r>
    </w:p>
    <w:p w:rsidR="002E4674" w:rsidRDefault="000642F0">
      <w:pPr>
        <w:pStyle w:val="ListParagraph"/>
        <w:numPr>
          <w:ilvl w:val="0"/>
          <w:numId w:val="1"/>
        </w:numPr>
      </w:pPr>
      <w:r>
        <w:t>JDK and JRE upgrade of application and database environment.</w:t>
      </w:r>
    </w:p>
    <w:p w:rsidR="002E4674" w:rsidRDefault="000642F0">
      <w:pPr>
        <w:pStyle w:val="ListParagraph"/>
        <w:numPr>
          <w:ilvl w:val="0"/>
          <w:numId w:val="1"/>
        </w:numPr>
      </w:pPr>
      <w:r>
        <w:t>Cloning automation to reduce cloning time.</w:t>
      </w:r>
    </w:p>
    <w:p w:rsidR="002E4674" w:rsidRDefault="000642F0">
      <w:pPr>
        <w:pStyle w:val="ListParagraph"/>
        <w:numPr>
          <w:ilvl w:val="0"/>
          <w:numId w:val="1"/>
        </w:numPr>
      </w:pPr>
      <w:r>
        <w:t xml:space="preserve">Worked with SCABBA and </w:t>
      </w:r>
      <w:proofErr w:type="spellStart"/>
      <w:r>
        <w:t>Qualys</w:t>
      </w:r>
      <w:proofErr w:type="spellEnd"/>
      <w:r>
        <w:t xml:space="preserve"> team to understand and fixing various vulnerabilities</w:t>
      </w:r>
    </w:p>
    <w:p w:rsidR="002E4674" w:rsidRDefault="000642F0">
      <w:pPr>
        <w:pStyle w:val="ListParagraph"/>
        <w:numPr>
          <w:ilvl w:val="0"/>
          <w:numId w:val="1"/>
        </w:numPr>
      </w:pPr>
      <w:r>
        <w:t>Automa</w:t>
      </w:r>
      <w:r>
        <w:t>te alerting system for providing 24x7 support and smooth operations</w:t>
      </w:r>
    </w:p>
    <w:p w:rsidR="002E4674" w:rsidRDefault="000642F0">
      <w:pPr>
        <w:pStyle w:val="ListParagraph"/>
        <w:numPr>
          <w:ilvl w:val="0"/>
          <w:numId w:val="1"/>
        </w:numPr>
      </w:pPr>
      <w:r>
        <w:t xml:space="preserve">Oracle </w:t>
      </w:r>
      <w:proofErr w:type="spellStart"/>
      <w:r>
        <w:t>Exadata</w:t>
      </w:r>
      <w:proofErr w:type="spellEnd"/>
      <w:r>
        <w:t xml:space="preserve"> and </w:t>
      </w:r>
      <w:proofErr w:type="spellStart"/>
      <w:r>
        <w:t>Exalogic</w:t>
      </w:r>
      <w:proofErr w:type="spellEnd"/>
      <w:r>
        <w:t xml:space="preserve"> server migration.</w:t>
      </w:r>
    </w:p>
    <w:p w:rsidR="002E4674" w:rsidRDefault="000642F0">
      <w:pPr>
        <w:pStyle w:val="Heading2"/>
        <w:shd w:val="clear" w:color="auto" w:fill="F5F5F5"/>
        <w:spacing w:before="0" w:after="0"/>
        <w:ind w:left="720"/>
        <w:rPr>
          <w:rFonts w:asciiTheme="minorHAnsi" w:hAnsiTheme="minorHAnsi"/>
          <w:i w:val="0"/>
        </w:rPr>
      </w:pPr>
      <w:r>
        <w:rPr>
          <w:rFonts w:asciiTheme="minorHAnsi" w:hAnsiTheme="minorHAnsi"/>
          <w:i w:val="0"/>
        </w:rPr>
        <w:t xml:space="preserve">Role - GE Capital / GE Corporate –Oracle Architect / Offshore DBA Lead </w:t>
      </w:r>
    </w:p>
    <w:p w:rsidR="002E4674" w:rsidRDefault="000642F0">
      <w:pPr>
        <w:pStyle w:val="Heading2"/>
        <w:shd w:val="clear" w:color="auto" w:fill="F5F5F5"/>
        <w:spacing w:before="0" w:after="0"/>
        <w:ind w:left="720"/>
        <w:rPr>
          <w:rFonts w:asciiTheme="minorHAnsi" w:hAnsiTheme="minorHAnsi"/>
          <w:i w:val="0"/>
        </w:rPr>
      </w:pPr>
      <w:r>
        <w:rPr>
          <w:rFonts w:asciiTheme="minorHAnsi" w:hAnsiTheme="minorHAnsi"/>
          <w:i w:val="0"/>
        </w:rPr>
        <w:t>Location – Hyderabad, India</w:t>
      </w:r>
      <w:r>
        <w:rPr>
          <w:rFonts w:asciiTheme="minorHAnsi" w:hAnsiTheme="minorHAnsi"/>
          <w:i w:val="0"/>
        </w:rPr>
        <w:tab/>
      </w:r>
    </w:p>
    <w:p w:rsidR="002E4674" w:rsidRDefault="000642F0">
      <w:pPr>
        <w:pStyle w:val="Heading2"/>
        <w:shd w:val="clear" w:color="auto" w:fill="F5F5F5"/>
        <w:spacing w:before="0" w:after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Period – Aug 2006 to Jul 2012 – (</w:t>
      </w:r>
      <w:proofErr w:type="spellStart"/>
      <w:r>
        <w:rPr>
          <w:rFonts w:asciiTheme="minorHAnsi" w:hAnsiTheme="minorHAnsi"/>
        </w:rPr>
        <w:t>Genpact</w:t>
      </w:r>
      <w:proofErr w:type="spellEnd"/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Consultant)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  <w:i w:val="0"/>
        </w:rPr>
        <w:t xml:space="preserve">    [6 years]</w:t>
      </w:r>
    </w:p>
    <w:p w:rsidR="002E4674" w:rsidRDefault="002E4674">
      <w:pPr>
        <w:pStyle w:val="ListParagraph"/>
        <w:ind w:left="1080"/>
      </w:pPr>
    </w:p>
    <w:p w:rsidR="002E4674" w:rsidRDefault="000642F0">
      <w:pPr>
        <w:pStyle w:val="ListParagraph"/>
        <w:numPr>
          <w:ilvl w:val="0"/>
          <w:numId w:val="6"/>
        </w:numPr>
      </w:pPr>
      <w:r>
        <w:t>Worked on Global Financial System, GE- Commercial Finance System and Franchise Finance Services and Capital Solutions, GE-SSS (Shared Sourcing Services, GE OHR and ATMI projects.</w:t>
      </w:r>
    </w:p>
    <w:p w:rsidR="002E4674" w:rsidRDefault="000642F0">
      <w:pPr>
        <w:pStyle w:val="ListParagraph"/>
        <w:numPr>
          <w:ilvl w:val="0"/>
          <w:numId w:val="6"/>
        </w:numPr>
      </w:pPr>
      <w:r>
        <w:t xml:space="preserve">Used the </w:t>
      </w:r>
      <w:proofErr w:type="spellStart"/>
      <w:r>
        <w:t>Informatica</w:t>
      </w:r>
      <w:proofErr w:type="spellEnd"/>
      <w:r>
        <w:t xml:space="preserve"> Application tool to split t</w:t>
      </w:r>
      <w:r>
        <w:t>he production data to current ( 2 years) and the archival one ( older than 2 years)</w:t>
      </w:r>
    </w:p>
    <w:p w:rsidR="002E4674" w:rsidRDefault="000642F0">
      <w:pPr>
        <w:pStyle w:val="ListParagraph"/>
        <w:numPr>
          <w:ilvl w:val="0"/>
          <w:numId w:val="6"/>
        </w:numPr>
      </w:pPr>
      <w:r>
        <w:t>Improved performance by setting up scripts to monitor and kill long running discoverer services</w:t>
      </w:r>
    </w:p>
    <w:p w:rsidR="002E4674" w:rsidRDefault="000642F0">
      <w:pPr>
        <w:pStyle w:val="ListParagraph"/>
        <w:numPr>
          <w:ilvl w:val="0"/>
          <w:numId w:val="6"/>
        </w:numPr>
      </w:pPr>
      <w:r>
        <w:t>Installation of WebLogic server, Fusion middleware and deployment of discove</w:t>
      </w:r>
      <w:r>
        <w:t>rer 11g over it.</w:t>
      </w:r>
    </w:p>
    <w:p w:rsidR="002E4674" w:rsidRDefault="000642F0">
      <w:pPr>
        <w:pStyle w:val="ListParagraph"/>
        <w:numPr>
          <w:ilvl w:val="0"/>
          <w:numId w:val="6"/>
        </w:numPr>
      </w:pPr>
      <w:r>
        <w:t>Integration of Discoverer and E-biz suite 11i</w:t>
      </w:r>
    </w:p>
    <w:p w:rsidR="002E4674" w:rsidRDefault="000642F0">
      <w:pPr>
        <w:pStyle w:val="ListParagraph"/>
        <w:numPr>
          <w:ilvl w:val="0"/>
          <w:numId w:val="6"/>
        </w:numPr>
      </w:pPr>
      <w:r>
        <w:t>Database upgrade from 10202 to 11204</w:t>
      </w:r>
    </w:p>
    <w:p w:rsidR="002E4674" w:rsidRDefault="000642F0">
      <w:pPr>
        <w:pStyle w:val="ListParagraph"/>
        <w:numPr>
          <w:ilvl w:val="0"/>
          <w:numId w:val="6"/>
        </w:numPr>
      </w:pPr>
      <w:r>
        <w:t>Automated the cloning process and reduced cloning time to from 4 days to few hours.</w:t>
      </w:r>
    </w:p>
    <w:p w:rsidR="002E4674" w:rsidRDefault="000642F0">
      <w:pPr>
        <w:pStyle w:val="ListParagraph"/>
        <w:numPr>
          <w:ilvl w:val="0"/>
          <w:numId w:val="6"/>
        </w:numPr>
      </w:pPr>
      <w:r>
        <w:t>Planned and support kernel upgrades changes and tech refresh activities.</w:t>
      </w:r>
    </w:p>
    <w:p w:rsidR="002E4674" w:rsidRDefault="000642F0">
      <w:pPr>
        <w:pStyle w:val="ListParagraph"/>
        <w:numPr>
          <w:ilvl w:val="0"/>
          <w:numId w:val="6"/>
        </w:numPr>
      </w:pPr>
      <w:r>
        <w:t>Automated the monitoring of workflow and concurrent manager services</w:t>
      </w:r>
    </w:p>
    <w:p w:rsidR="002E4674" w:rsidRDefault="000642F0">
      <w:pPr>
        <w:pStyle w:val="ListParagraph"/>
        <w:numPr>
          <w:ilvl w:val="0"/>
          <w:numId w:val="6"/>
        </w:numPr>
      </w:pPr>
      <w:r>
        <w:t>Troubleshooting concurrent manager issues and performance issues</w:t>
      </w:r>
    </w:p>
    <w:p w:rsidR="002E4674" w:rsidRDefault="000642F0">
      <w:pPr>
        <w:pStyle w:val="ListParagraph"/>
        <w:numPr>
          <w:ilvl w:val="0"/>
          <w:numId w:val="6"/>
        </w:numPr>
      </w:pPr>
      <w:r>
        <w:t>DR Failover planning and testing.</w:t>
      </w:r>
    </w:p>
    <w:p w:rsidR="002E4674" w:rsidRDefault="002E4674">
      <w:pPr>
        <w:pStyle w:val="ListParagraph"/>
        <w:ind w:left="1080"/>
      </w:pPr>
    </w:p>
    <w:p w:rsidR="002E4674" w:rsidRDefault="000642F0">
      <w:pPr>
        <w:pStyle w:val="Heading2"/>
        <w:shd w:val="clear" w:color="auto" w:fill="F5F5F5"/>
        <w:spacing w:before="0" w:after="0"/>
        <w:ind w:left="720"/>
        <w:rPr>
          <w:rFonts w:asciiTheme="minorHAnsi" w:hAnsiTheme="minorHAnsi"/>
          <w:i w:val="0"/>
        </w:rPr>
      </w:pPr>
      <w:r>
        <w:rPr>
          <w:rFonts w:asciiTheme="minorHAnsi" w:hAnsiTheme="minorHAnsi"/>
          <w:i w:val="0"/>
        </w:rPr>
        <w:t>Role – UPPCL/CBHFL/MP Treasury/RBI (</w:t>
      </w:r>
      <w:proofErr w:type="spellStart"/>
      <w:r>
        <w:rPr>
          <w:rFonts w:asciiTheme="minorHAnsi" w:hAnsiTheme="minorHAnsi"/>
          <w:i w:val="0"/>
        </w:rPr>
        <w:t>i</w:t>
      </w:r>
      <w:proofErr w:type="spellEnd"/>
      <w:r>
        <w:rPr>
          <w:rFonts w:asciiTheme="minorHAnsi" w:hAnsiTheme="minorHAnsi"/>
          <w:i w:val="0"/>
        </w:rPr>
        <w:t xml:space="preserve">-COM) – Software developer and Consultant </w:t>
      </w:r>
    </w:p>
    <w:p w:rsidR="002E4674" w:rsidRDefault="000642F0">
      <w:pPr>
        <w:pStyle w:val="Heading2"/>
        <w:shd w:val="clear" w:color="auto" w:fill="F5F5F5"/>
        <w:spacing w:before="0" w:after="0"/>
        <w:ind w:left="720"/>
        <w:rPr>
          <w:rFonts w:asciiTheme="minorHAnsi" w:hAnsiTheme="minorHAnsi"/>
          <w:i w:val="0"/>
        </w:rPr>
      </w:pPr>
      <w:r>
        <w:rPr>
          <w:rFonts w:asciiTheme="minorHAnsi" w:hAnsiTheme="minorHAnsi"/>
          <w:i w:val="0"/>
        </w:rPr>
        <w:t>Locati</w:t>
      </w:r>
      <w:r>
        <w:rPr>
          <w:rFonts w:asciiTheme="minorHAnsi" w:hAnsiTheme="minorHAnsi"/>
          <w:i w:val="0"/>
        </w:rPr>
        <w:t>on – Bangalore India</w:t>
      </w:r>
      <w:r>
        <w:rPr>
          <w:rFonts w:asciiTheme="minorHAnsi" w:hAnsiTheme="minorHAnsi"/>
          <w:i w:val="0"/>
        </w:rPr>
        <w:tab/>
      </w:r>
    </w:p>
    <w:p w:rsidR="002E4674" w:rsidRDefault="000642F0">
      <w:pPr>
        <w:pStyle w:val="Heading2"/>
        <w:shd w:val="clear" w:color="auto" w:fill="F5F5F5"/>
        <w:spacing w:before="0" w:after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Period – Jun 2001 to Jul 2006 – (</w:t>
      </w:r>
      <w:r>
        <w:t>CMC Ltd – Tata Enterprise</w:t>
      </w:r>
      <w:r>
        <w:rPr>
          <w:rFonts w:asciiTheme="minorHAnsi" w:hAnsiTheme="minorHAnsi"/>
        </w:rPr>
        <w:t>)</w:t>
      </w:r>
      <w:r>
        <w:rPr>
          <w:rFonts w:asciiTheme="minorHAnsi" w:hAnsiTheme="minorHAnsi"/>
        </w:rPr>
        <w:tab/>
        <w:t xml:space="preserve"> </w:t>
      </w:r>
      <w:r>
        <w:rPr>
          <w:rFonts w:asciiTheme="minorHAnsi" w:hAnsiTheme="minorHAnsi"/>
        </w:rPr>
        <w:tab/>
        <w:t xml:space="preserve">   </w:t>
      </w:r>
      <w:r>
        <w:rPr>
          <w:rFonts w:asciiTheme="minorHAnsi" w:hAnsiTheme="minorHAnsi"/>
          <w:i w:val="0"/>
        </w:rPr>
        <w:t xml:space="preserve">    [5+ years]</w:t>
      </w:r>
    </w:p>
    <w:p w:rsidR="002E4674" w:rsidRDefault="002E4674">
      <w:pPr>
        <w:spacing w:after="0"/>
      </w:pPr>
    </w:p>
    <w:p w:rsidR="002E4674" w:rsidRDefault="000642F0">
      <w:pPr>
        <w:pStyle w:val="ListParagraph"/>
        <w:numPr>
          <w:ilvl w:val="0"/>
          <w:numId w:val="5"/>
        </w:numPr>
        <w:spacing w:after="0"/>
      </w:pPr>
      <w:r>
        <w:t>Worked on system analysis, design and development of application.</w:t>
      </w:r>
    </w:p>
    <w:p w:rsidR="002E4674" w:rsidRDefault="000642F0">
      <w:pPr>
        <w:pStyle w:val="ListParagraph"/>
        <w:numPr>
          <w:ilvl w:val="0"/>
          <w:numId w:val="5"/>
        </w:numPr>
        <w:spacing w:after="0"/>
      </w:pPr>
      <w:r>
        <w:t>Encoding billing logic and prepare Java classes, PL/</w:t>
      </w:r>
      <w:proofErr w:type="spellStart"/>
      <w:r>
        <w:t>Sql</w:t>
      </w:r>
      <w:proofErr w:type="spellEnd"/>
      <w:r>
        <w:t xml:space="preserve"> procedures, </w:t>
      </w:r>
      <w:proofErr w:type="spellStart"/>
      <w:r>
        <w:t>Sql</w:t>
      </w:r>
      <w:proofErr w:type="spellEnd"/>
      <w:r>
        <w:t xml:space="preserve"> queries </w:t>
      </w:r>
    </w:p>
    <w:p w:rsidR="002E4674" w:rsidRDefault="000642F0">
      <w:pPr>
        <w:pStyle w:val="ListParagraph"/>
        <w:numPr>
          <w:ilvl w:val="0"/>
          <w:numId w:val="5"/>
        </w:numPr>
        <w:spacing w:after="0"/>
      </w:pPr>
      <w:r>
        <w:t>Applic</w:t>
      </w:r>
      <w:r>
        <w:t>ation Development (Visual Basic and C++), deployment and Online the CBI Housing Finance Branches.</w:t>
      </w:r>
    </w:p>
    <w:p w:rsidR="002E4674" w:rsidRDefault="000642F0">
      <w:pPr>
        <w:pStyle w:val="ListParagraph"/>
        <w:numPr>
          <w:ilvl w:val="0"/>
          <w:numId w:val="5"/>
        </w:numPr>
        <w:spacing w:after="0"/>
      </w:pPr>
      <w:r>
        <w:t>Mapping and configuring the requirements in Housing Finance system.</w:t>
      </w:r>
    </w:p>
    <w:p w:rsidR="002E4674" w:rsidRDefault="000642F0">
      <w:pPr>
        <w:pStyle w:val="ListParagraph"/>
        <w:numPr>
          <w:ilvl w:val="0"/>
          <w:numId w:val="5"/>
        </w:numPr>
        <w:spacing w:after="0"/>
      </w:pPr>
      <w:r>
        <w:t>Design and developed the structure of tables, schema and database requirements</w:t>
      </w:r>
    </w:p>
    <w:p w:rsidR="002E4674" w:rsidRDefault="000642F0">
      <w:pPr>
        <w:pStyle w:val="ListParagraph"/>
        <w:numPr>
          <w:ilvl w:val="0"/>
          <w:numId w:val="5"/>
        </w:numPr>
        <w:spacing w:after="0"/>
      </w:pPr>
      <w:r>
        <w:lastRenderedPageBreak/>
        <w:t xml:space="preserve">Data </w:t>
      </w:r>
      <w:r>
        <w:t>Migration from legacy database (FoxPro, COBOL to Oracle Database).</w:t>
      </w:r>
    </w:p>
    <w:p w:rsidR="002E4674" w:rsidRDefault="000642F0">
      <w:pPr>
        <w:pStyle w:val="ListParagraph"/>
        <w:numPr>
          <w:ilvl w:val="0"/>
          <w:numId w:val="5"/>
        </w:numPr>
        <w:spacing w:after="0"/>
      </w:pPr>
      <w:r>
        <w:t>11.5.9 to 11.5.10.2 Up-gradation &amp; Patching activities</w:t>
      </w:r>
    </w:p>
    <w:p w:rsidR="002E4674" w:rsidRDefault="000642F0">
      <w:pPr>
        <w:pStyle w:val="ListParagraph"/>
        <w:numPr>
          <w:ilvl w:val="0"/>
          <w:numId w:val="5"/>
        </w:numPr>
        <w:spacing w:after="0"/>
      </w:pPr>
      <w:r>
        <w:t>Code Migration, Data Fixing and On-site fix</w:t>
      </w:r>
    </w:p>
    <w:p w:rsidR="002E4674" w:rsidRDefault="000642F0">
      <w:pPr>
        <w:pStyle w:val="ListParagraph"/>
        <w:numPr>
          <w:ilvl w:val="0"/>
          <w:numId w:val="5"/>
        </w:numPr>
        <w:spacing w:after="0"/>
      </w:pPr>
      <w:proofErr w:type="spellStart"/>
      <w:r>
        <w:t>AppWorx</w:t>
      </w:r>
      <w:proofErr w:type="spellEnd"/>
      <w:r>
        <w:t xml:space="preserve"> Job Monitoring, </w:t>
      </w:r>
      <w:proofErr w:type="spellStart"/>
      <w:r>
        <w:t>Kintana</w:t>
      </w:r>
      <w:proofErr w:type="spellEnd"/>
      <w:r>
        <w:t xml:space="preserve"> Code migrations &amp; PVCS setups</w:t>
      </w:r>
    </w:p>
    <w:p w:rsidR="002E4674" w:rsidRDefault="000642F0">
      <w:pPr>
        <w:pStyle w:val="ListParagraph"/>
        <w:numPr>
          <w:ilvl w:val="0"/>
          <w:numId w:val="5"/>
        </w:numPr>
        <w:spacing w:after="0"/>
      </w:pPr>
      <w:r>
        <w:t>Monitoring and troubleshooti</w:t>
      </w:r>
      <w:r>
        <w:t>ng concurrent programs</w:t>
      </w:r>
    </w:p>
    <w:p w:rsidR="002E4674" w:rsidRDefault="000642F0">
      <w:pPr>
        <w:pStyle w:val="ListParagraph"/>
        <w:numPr>
          <w:ilvl w:val="0"/>
          <w:numId w:val="5"/>
        </w:numPr>
        <w:spacing w:after="0"/>
      </w:pPr>
      <w:r>
        <w:t>Monitored the Applications and database using OEM and OAM</w:t>
      </w:r>
    </w:p>
    <w:p w:rsidR="002E4674" w:rsidRDefault="000642F0">
      <w:pPr>
        <w:pStyle w:val="ListParagraph"/>
        <w:numPr>
          <w:ilvl w:val="0"/>
          <w:numId w:val="5"/>
        </w:numPr>
        <w:spacing w:after="0"/>
      </w:pPr>
      <w:r>
        <w:t xml:space="preserve">Tuning the database using the explain Plan, </w:t>
      </w:r>
      <w:proofErr w:type="spellStart"/>
      <w:r>
        <w:t>init.ora</w:t>
      </w:r>
      <w:proofErr w:type="spellEnd"/>
      <w:r>
        <w:t xml:space="preserve"> parameters</w:t>
      </w:r>
    </w:p>
    <w:p w:rsidR="002E4674" w:rsidRDefault="000642F0">
      <w:pPr>
        <w:pStyle w:val="ListParagraph"/>
        <w:numPr>
          <w:ilvl w:val="0"/>
          <w:numId w:val="5"/>
        </w:numPr>
        <w:spacing w:after="0"/>
      </w:pPr>
      <w:r>
        <w:t>Database maintenance activities like cloning, backup, export/import etc.</w:t>
      </w:r>
    </w:p>
    <w:p w:rsidR="002E4674" w:rsidRDefault="000642F0">
      <w:pPr>
        <w:pStyle w:val="ListParagraph"/>
        <w:numPr>
          <w:ilvl w:val="0"/>
          <w:numId w:val="5"/>
        </w:numPr>
        <w:spacing w:after="0"/>
      </w:pPr>
      <w:r>
        <w:t>Pro-active alert monitoring, troublesh</w:t>
      </w:r>
      <w:r>
        <w:t>ooting and fixing application and database issues.</w:t>
      </w:r>
    </w:p>
    <w:p w:rsidR="002E4674" w:rsidRDefault="002E4674">
      <w:pPr>
        <w:rPr>
          <w:rStyle w:val="BookTitle"/>
          <w:sz w:val="28"/>
          <w:szCs w:val="28"/>
        </w:rPr>
      </w:pPr>
    </w:p>
    <w:p w:rsidR="002E4674" w:rsidRDefault="000642F0">
      <w:pPr>
        <w:rPr>
          <w:rStyle w:val="BookTitle"/>
          <w:b w:val="0"/>
          <w:sz w:val="28"/>
          <w:szCs w:val="28"/>
        </w:rPr>
      </w:pPr>
      <w:r>
        <w:rPr>
          <w:rStyle w:val="BookTitle"/>
          <w:sz w:val="28"/>
          <w:szCs w:val="28"/>
        </w:rPr>
        <w:t>Accomplishments</w:t>
      </w:r>
      <w:r>
        <w:rPr>
          <w:rStyle w:val="BookTitle"/>
          <w:b w:val="0"/>
          <w:sz w:val="28"/>
          <w:szCs w:val="28"/>
        </w:rPr>
        <w:t xml:space="preserve"> ________________________________________________</w:t>
      </w:r>
    </w:p>
    <w:p w:rsidR="002E4674" w:rsidRDefault="000642F0">
      <w:pPr>
        <w:pStyle w:val="ListParagraph"/>
        <w:numPr>
          <w:ilvl w:val="0"/>
          <w:numId w:val="2"/>
        </w:numPr>
        <w:spacing w:after="0"/>
      </w:pPr>
      <w:r>
        <w:rPr>
          <w:b/>
          <w:u w:val="single"/>
        </w:rPr>
        <w:t>Phoenix Project 2015</w:t>
      </w:r>
      <w:r>
        <w:t xml:space="preserve"> - </w:t>
      </w:r>
      <w:r>
        <w:rPr>
          <w:b/>
        </w:rPr>
        <w:t>Tech refresh Migration</w:t>
      </w:r>
      <w:r>
        <w:t xml:space="preserve"> of 15+ production and non-production to </w:t>
      </w:r>
      <w:r>
        <w:rPr>
          <w:b/>
        </w:rPr>
        <w:t>LDOM servers</w:t>
      </w:r>
      <w:r>
        <w:t xml:space="preserve"> with Database and application  latest tech stack upgrade in 3 months</w:t>
      </w:r>
    </w:p>
    <w:p w:rsidR="002E4674" w:rsidRDefault="000642F0">
      <w:pPr>
        <w:pStyle w:val="ListParagraph"/>
        <w:numPr>
          <w:ilvl w:val="0"/>
          <w:numId w:val="2"/>
        </w:numPr>
        <w:spacing w:after="0"/>
        <w:rPr>
          <w:bCs/>
          <w:smallCaps/>
        </w:rPr>
      </w:pPr>
      <w:r>
        <w:rPr>
          <w:b/>
          <w:u w:val="single"/>
        </w:rPr>
        <w:t>Data centre migration of</w:t>
      </w:r>
      <w:r>
        <w:t xml:space="preserve"> PAN European Oracle ERP implementation for 10+ production and non-production instances from oracle data centre in Austin, Texas to a GE Data Centre in Budapest/L</w:t>
      </w:r>
      <w:r>
        <w:t xml:space="preserve">ondon in </w:t>
      </w:r>
      <w:r>
        <w:rPr>
          <w:b/>
          <w:u w:val="single"/>
        </w:rPr>
        <w:t>4 months</w:t>
      </w:r>
    </w:p>
    <w:p w:rsidR="002E4674" w:rsidRDefault="000642F0">
      <w:pPr>
        <w:pStyle w:val="ListParagraph"/>
        <w:numPr>
          <w:ilvl w:val="0"/>
          <w:numId w:val="2"/>
        </w:numPr>
        <w:spacing w:after="0"/>
      </w:pPr>
      <w:r>
        <w:rPr>
          <w:b/>
          <w:u w:val="single"/>
        </w:rPr>
        <w:t>ILM archiving</w:t>
      </w:r>
      <w:r>
        <w:t xml:space="preserve"> of database and reduce its size from 1.5TB to 600GB, Benefit $ impact to business and </w:t>
      </w:r>
      <w:r>
        <w:rPr>
          <w:b/>
          <w:u w:val="single"/>
        </w:rPr>
        <w:t>reduce TAT for weekly cloning</w:t>
      </w:r>
      <w:r>
        <w:t>.</w:t>
      </w:r>
    </w:p>
    <w:p w:rsidR="002E4674" w:rsidRDefault="000642F0">
      <w:pPr>
        <w:pStyle w:val="ListParagraph"/>
        <w:numPr>
          <w:ilvl w:val="0"/>
          <w:numId w:val="2"/>
        </w:numPr>
        <w:spacing w:after="0"/>
      </w:pPr>
      <w:r>
        <w:t xml:space="preserve">Capacity planning and re-organization of file system on different tier storage to </w:t>
      </w:r>
      <w:r>
        <w:rPr>
          <w:b/>
          <w:u w:val="single"/>
        </w:rPr>
        <w:t>reduce</w:t>
      </w:r>
      <w:r>
        <w:t xml:space="preserve"> </w:t>
      </w:r>
      <w:r>
        <w:rPr>
          <w:b/>
          <w:u w:val="single"/>
        </w:rPr>
        <w:t>infrastructure cos</w:t>
      </w:r>
      <w:r>
        <w:rPr>
          <w:b/>
          <w:u w:val="single"/>
        </w:rPr>
        <w:t>t</w:t>
      </w:r>
    </w:p>
    <w:p w:rsidR="002E4674" w:rsidRDefault="000642F0">
      <w:pPr>
        <w:pStyle w:val="ListParagraph"/>
        <w:numPr>
          <w:ilvl w:val="0"/>
          <w:numId w:val="2"/>
        </w:numPr>
        <w:spacing w:after="0"/>
      </w:pPr>
      <w:r>
        <w:rPr>
          <w:b/>
          <w:u w:val="single"/>
        </w:rPr>
        <w:t>Automate</w:t>
      </w:r>
      <w:r>
        <w:t xml:space="preserve"> clone and various health monitoring of systems for smooth 24x7 Business operations. </w:t>
      </w:r>
    </w:p>
    <w:p w:rsidR="002E4674" w:rsidRDefault="000642F0">
      <w:pPr>
        <w:pStyle w:val="ListParagraph"/>
        <w:numPr>
          <w:ilvl w:val="0"/>
          <w:numId w:val="2"/>
        </w:numPr>
        <w:spacing w:after="0"/>
      </w:pPr>
      <w:r>
        <w:rPr>
          <w:b/>
          <w:u w:val="single"/>
        </w:rPr>
        <w:t>Database upgrade</w:t>
      </w:r>
      <w:r>
        <w:t xml:space="preserve"> from 11.2.0.3 to 11.2.0.4 and 12.1.0.2 with quarterly PSU patching latest 2016 OJVM PSU patch and </w:t>
      </w:r>
      <w:proofErr w:type="spellStart"/>
      <w:r>
        <w:t>Exadata</w:t>
      </w:r>
      <w:proofErr w:type="spellEnd"/>
      <w:r>
        <w:t xml:space="preserve"> machine migration.</w:t>
      </w:r>
    </w:p>
    <w:p w:rsidR="002E4674" w:rsidRDefault="000642F0">
      <w:pPr>
        <w:pStyle w:val="ListParagraph"/>
        <w:numPr>
          <w:ilvl w:val="0"/>
          <w:numId w:val="2"/>
        </w:numPr>
        <w:spacing w:after="0"/>
      </w:pPr>
      <w:r>
        <w:rPr>
          <w:b/>
          <w:u w:val="single"/>
        </w:rPr>
        <w:t xml:space="preserve">Oracle E-Business </w:t>
      </w:r>
      <w:r>
        <w:rPr>
          <w:b/>
          <w:u w:val="single"/>
        </w:rPr>
        <w:t>Suite upgrade</w:t>
      </w:r>
      <w:r>
        <w:t xml:space="preserve"> from 11.5.10.2 to 12.1.3 and to 12.2.4 and server migration to </w:t>
      </w:r>
      <w:proofErr w:type="spellStart"/>
      <w:r>
        <w:t>Exalogic</w:t>
      </w:r>
      <w:proofErr w:type="spellEnd"/>
      <w:r>
        <w:t xml:space="preserve"> servers.</w:t>
      </w:r>
    </w:p>
    <w:p w:rsidR="002E4674" w:rsidRDefault="000642F0">
      <w:pPr>
        <w:pStyle w:val="ListParagraph"/>
        <w:numPr>
          <w:ilvl w:val="0"/>
          <w:numId w:val="2"/>
        </w:numPr>
        <w:spacing w:after="0"/>
      </w:pPr>
      <w:r>
        <w:rPr>
          <w:b/>
          <w:u w:val="single"/>
        </w:rPr>
        <w:t>Successful DR setup and failover testing</w:t>
      </w:r>
      <w:r>
        <w:t xml:space="preserve"> with SRDF/BCV, </w:t>
      </w:r>
      <w:proofErr w:type="spellStart"/>
      <w:r>
        <w:t>snapcopy</w:t>
      </w:r>
      <w:proofErr w:type="spellEnd"/>
      <w:r>
        <w:t xml:space="preserve"> and </w:t>
      </w:r>
      <w:proofErr w:type="spellStart"/>
      <w:r>
        <w:t>Dataguard</w:t>
      </w:r>
      <w:proofErr w:type="spellEnd"/>
      <w:r>
        <w:t>.</w:t>
      </w:r>
    </w:p>
    <w:p w:rsidR="002E4674" w:rsidRDefault="002E4674">
      <w:pPr>
        <w:rPr>
          <w:rStyle w:val="BookTitle"/>
          <w:sz w:val="28"/>
          <w:szCs w:val="28"/>
        </w:rPr>
      </w:pPr>
    </w:p>
    <w:p w:rsidR="002E4674" w:rsidRDefault="000642F0">
      <w:pPr>
        <w:rPr>
          <w:rStyle w:val="BookTitle"/>
          <w:b w:val="0"/>
          <w:sz w:val="28"/>
          <w:szCs w:val="28"/>
        </w:rPr>
      </w:pPr>
      <w:r>
        <w:rPr>
          <w:rStyle w:val="BookTitle"/>
          <w:sz w:val="28"/>
          <w:szCs w:val="28"/>
        </w:rPr>
        <w:t>Certifications and Achievements</w:t>
      </w:r>
      <w:r>
        <w:rPr>
          <w:rStyle w:val="BookTitle"/>
          <w:b w:val="0"/>
          <w:sz w:val="28"/>
          <w:szCs w:val="28"/>
        </w:rPr>
        <w:t>_____________________________________</w:t>
      </w:r>
    </w:p>
    <w:p w:rsidR="002E4674" w:rsidRDefault="000642F0">
      <w:pPr>
        <w:pStyle w:val="ListParagraph"/>
        <w:numPr>
          <w:ilvl w:val="0"/>
          <w:numId w:val="3"/>
        </w:numPr>
        <w:ind w:left="1080"/>
      </w:pPr>
      <w:r>
        <w:t>Global Bank</w:t>
      </w:r>
      <w:r>
        <w:t>ing Services -  Oracle Excellence award for Phoenix Project 2015</w:t>
      </w:r>
    </w:p>
    <w:p w:rsidR="002E4674" w:rsidRDefault="000642F0">
      <w:pPr>
        <w:pStyle w:val="ListParagraph"/>
        <w:numPr>
          <w:ilvl w:val="0"/>
          <w:numId w:val="3"/>
        </w:numPr>
        <w:ind w:left="1080"/>
      </w:pPr>
      <w:r>
        <w:t>GE Capital / GENPACT Performance Recognition award for Project Honeycomb 2012.</w:t>
      </w:r>
    </w:p>
    <w:p w:rsidR="002E4674" w:rsidRDefault="000642F0">
      <w:pPr>
        <w:pStyle w:val="ListParagraph"/>
        <w:numPr>
          <w:ilvl w:val="0"/>
          <w:numId w:val="3"/>
        </w:numPr>
        <w:ind w:left="1080"/>
      </w:pPr>
      <w:r>
        <w:t>Achiever of the month award, January’2006 in TCS.</w:t>
      </w:r>
    </w:p>
    <w:p w:rsidR="002E4674" w:rsidRDefault="000642F0">
      <w:pPr>
        <w:pStyle w:val="ListParagraph"/>
        <w:numPr>
          <w:ilvl w:val="0"/>
          <w:numId w:val="3"/>
        </w:numPr>
        <w:ind w:left="1080"/>
      </w:pPr>
      <w:r>
        <w:t xml:space="preserve">Special Recognition Award for Successful Completion of 24X7 </w:t>
      </w:r>
      <w:r>
        <w:t>Projects 2008.</w:t>
      </w:r>
    </w:p>
    <w:p w:rsidR="002E4674" w:rsidRDefault="000642F0">
      <w:pPr>
        <w:pStyle w:val="ListParagraph"/>
        <w:numPr>
          <w:ilvl w:val="0"/>
          <w:numId w:val="4"/>
        </w:numPr>
        <w:ind w:left="1080"/>
      </w:pPr>
      <w:bookmarkStart w:id="1" w:name="__DdeLink__11491_708948573"/>
      <w:bookmarkEnd w:id="1"/>
      <w:r>
        <w:t xml:space="preserve">Received Recognition for Excellence from various National (R.B.I, </w:t>
      </w:r>
      <w:proofErr w:type="spellStart"/>
      <w:r>
        <w:t>M.P.Treasury</w:t>
      </w:r>
      <w:proofErr w:type="spellEnd"/>
      <w:r>
        <w:t>, Cent Bank of India etc.) and International clients (GE Health Care, GE Bio-Science, ATMI).</w:t>
      </w:r>
    </w:p>
    <w:sectPr w:rsidR="002E4674">
      <w:pgSz w:w="11906" w:h="16838"/>
      <w:pgMar w:top="720" w:right="720" w:bottom="720" w:left="72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f_segoe-ui_norm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 Inspira">
    <w:altName w:val="Times New Roman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A0BA0"/>
    <w:multiLevelType w:val="multilevel"/>
    <w:tmpl w:val="5A306A1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6C20EC"/>
    <w:multiLevelType w:val="multilevel"/>
    <w:tmpl w:val="6E02D1FA"/>
    <w:lvl w:ilvl="0">
      <w:start w:val="1"/>
      <w:numFmt w:val="bullet"/>
      <w:lvlText w:val="•"/>
      <w:lvlJc w:val="left"/>
      <w:pPr>
        <w:ind w:left="108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4C139F"/>
    <w:multiLevelType w:val="multilevel"/>
    <w:tmpl w:val="F4B6A2B2"/>
    <w:lvl w:ilvl="0">
      <w:start w:val="1"/>
      <w:numFmt w:val="bullet"/>
      <w:lvlText w:val="•"/>
      <w:lvlJc w:val="left"/>
      <w:pPr>
        <w:ind w:left="108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AE405D"/>
    <w:multiLevelType w:val="multilevel"/>
    <w:tmpl w:val="F410D33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59874E6"/>
    <w:multiLevelType w:val="multilevel"/>
    <w:tmpl w:val="E38880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5E6575A"/>
    <w:multiLevelType w:val="multilevel"/>
    <w:tmpl w:val="CECE366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0061378"/>
    <w:multiLevelType w:val="multilevel"/>
    <w:tmpl w:val="32ECFDEE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EA5545D"/>
    <w:multiLevelType w:val="multilevel"/>
    <w:tmpl w:val="8CECD2F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674"/>
    <w:rsid w:val="000642F0"/>
    <w:rsid w:val="002E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AEBD09-A46E-482A-891D-98067C1DC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qFormat/>
    <w:rsid w:val="006C069C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i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sid w:val="00087CF0"/>
    <w:rPr>
      <w:b/>
      <w:bCs/>
      <w:smallCaps/>
      <w:spacing w:val="5"/>
    </w:rPr>
  </w:style>
  <w:style w:type="character" w:customStyle="1" w:styleId="InternetLink">
    <w:name w:val="Internet Link"/>
    <w:basedOn w:val="DefaultParagraphFont"/>
    <w:uiPriority w:val="99"/>
    <w:unhideWhenUsed/>
    <w:rsid w:val="00896FE3"/>
    <w:rPr>
      <w:color w:val="0000FF" w:themeColor="hyperlink"/>
      <w:u w:val="single"/>
    </w:rPr>
  </w:style>
  <w:style w:type="character" w:customStyle="1" w:styleId="QuoteChar">
    <w:name w:val="Quote Char"/>
    <w:basedOn w:val="DefaultParagraphFont"/>
    <w:link w:val="Quote"/>
    <w:uiPriority w:val="29"/>
    <w:qFormat/>
    <w:rsid w:val="00896FE3"/>
    <w:rPr>
      <w:i/>
      <w:i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AB7202"/>
    <w:rPr>
      <w:i/>
      <w:iCs/>
    </w:rPr>
  </w:style>
  <w:style w:type="character" w:customStyle="1" w:styleId="apple-converted-space">
    <w:name w:val="apple-converted-space"/>
    <w:basedOn w:val="DefaultParagraphFont"/>
    <w:qFormat/>
    <w:rsid w:val="00AB7202"/>
  </w:style>
  <w:style w:type="character" w:customStyle="1" w:styleId="Heading2Char">
    <w:name w:val="Heading 2 Char"/>
    <w:basedOn w:val="DefaultParagraphFont"/>
    <w:link w:val="Heading2"/>
    <w:qFormat/>
    <w:rsid w:val="006C069C"/>
    <w:rPr>
      <w:rFonts w:ascii="Arial" w:eastAsia="Times New Roman" w:hAnsi="Arial" w:cs="Times New Roman"/>
      <w:b/>
      <w:i/>
      <w:szCs w:val="20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843F0"/>
    <w:rPr>
      <w:rFonts w:ascii="Tahoma" w:hAnsi="Tahoma" w:cs="Tahoma"/>
      <w:sz w:val="16"/>
      <w:szCs w:val="16"/>
    </w:rPr>
  </w:style>
  <w:style w:type="character" w:customStyle="1" w:styleId="ms-font-s2">
    <w:name w:val="ms-font-s2"/>
    <w:basedOn w:val="DefaultParagraphFont"/>
    <w:qFormat/>
    <w:rsid w:val="00FA1D04"/>
    <w:rPr>
      <w:rFonts w:ascii="wf_segoe-ui_normal" w:hAnsi="wf_segoe-ui_normal"/>
      <w:b w:val="0"/>
      <w:bCs w:val="0"/>
      <w:color w:val="333333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Calibri"/>
      <w:sz w:val="28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Calibri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Calibri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Calibri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eastAsia="Calibri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eastAsia="Calibri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Quote">
    <w:name w:val="Quote"/>
    <w:basedOn w:val="Normal"/>
    <w:next w:val="Normal"/>
    <w:link w:val="QuoteChar"/>
    <w:uiPriority w:val="29"/>
    <w:qFormat/>
    <w:rsid w:val="00896FE3"/>
    <w:rPr>
      <w:i/>
      <w:iCs/>
      <w:color w:val="000000" w:themeColor="text1"/>
    </w:rPr>
  </w:style>
  <w:style w:type="paragraph" w:styleId="ListParagraph">
    <w:name w:val="List Paragraph"/>
    <w:basedOn w:val="Normal"/>
    <w:uiPriority w:val="34"/>
    <w:qFormat/>
    <w:rsid w:val="003E26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843F0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349F2-60C5-40FA-960E-012D68EF2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1232</Words>
  <Characters>7024</Characters>
  <Application>Microsoft Office Word</Application>
  <DocSecurity>0</DocSecurity>
  <Lines>58</Lines>
  <Paragraphs>16</Paragraphs>
  <ScaleCrop>false</ScaleCrop>
  <Company>GE</Company>
  <LinksUpToDate>false</LinksUpToDate>
  <CharactersWithSpaces>8240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 User</dc:creator>
  <dc:description/>
  <cp:lastModifiedBy>Anil Santhosh</cp:lastModifiedBy>
  <cp:revision>60</cp:revision>
  <cp:lastPrinted>2016-10-10T11:05:00Z</cp:lastPrinted>
  <dcterms:created xsi:type="dcterms:W3CDTF">2017-05-19T19:33:00Z</dcterms:created>
  <dcterms:modified xsi:type="dcterms:W3CDTF">2020-08-24T13:47:00Z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