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BE63D69" w14:textId="77777777" w:rsidR="00043D09" w:rsidRPr="00A1045A" w:rsidRDefault="00043D09" w:rsidP="00043D09">
      <w:pPr>
        <w:jc w:val="both"/>
        <w:outlineLvl w:val="0"/>
        <w:rPr>
          <w:rFonts w:ascii="Garamond" w:hAnsi="Garamond"/>
          <w:b/>
          <w:bCs/>
          <w:color w:val="000080"/>
          <w:sz w:val="28"/>
          <w:szCs w:val="46"/>
          <w:u w:val="single"/>
        </w:rPr>
      </w:pPr>
    </w:p>
    <w:tbl>
      <w:tblPr>
        <w:tblpPr w:leftFromText="180" w:rightFromText="180" w:vertAnchor="text" w:horzAnchor="page" w:tblpXSpec="center" w:tblpY="160"/>
        <w:tblW w:w="11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6"/>
        <w:gridCol w:w="4082"/>
        <w:gridCol w:w="3060"/>
        <w:gridCol w:w="2430"/>
      </w:tblGrid>
      <w:tr w:rsidR="00282551" w:rsidRPr="006022A0" w14:paraId="14F823F6" w14:textId="77777777" w:rsidTr="005E3E13">
        <w:trPr>
          <w:trHeight w:val="70"/>
        </w:trPr>
        <w:tc>
          <w:tcPr>
            <w:tcW w:w="11268" w:type="dxa"/>
            <w:gridSpan w:val="4"/>
            <w:tcBorders>
              <w:top w:val="single" w:sz="4" w:space="0" w:color="auto"/>
              <w:bottom w:val="single" w:sz="6" w:space="0" w:color="auto"/>
            </w:tcBorders>
            <w:shd w:val="clear" w:color="auto" w:fill="606060"/>
          </w:tcPr>
          <w:p w14:paraId="6ACEA761" w14:textId="77777777" w:rsidR="00282551" w:rsidRPr="006022A0" w:rsidRDefault="00282551" w:rsidP="00422EE0">
            <w:pPr>
              <w:jc w:val="center"/>
              <w:rPr>
                <w:b/>
                <w:smallCaps/>
                <w:color w:val="FFFFFF"/>
                <w:sz w:val="28"/>
                <w:szCs w:val="28"/>
              </w:rPr>
            </w:pPr>
            <w:r>
              <w:rPr>
                <w:b/>
                <w:bCs/>
                <w:smallCaps/>
                <w:color w:val="FFFFFF"/>
                <w:sz w:val="28"/>
                <w:szCs w:val="28"/>
              </w:rPr>
              <w:t xml:space="preserve">Professional </w:t>
            </w:r>
            <w:r w:rsidRPr="006022A0">
              <w:rPr>
                <w:b/>
                <w:bCs/>
                <w:smallCaps/>
                <w:color w:val="FFFFFF"/>
                <w:sz w:val="28"/>
                <w:szCs w:val="28"/>
              </w:rPr>
              <w:t>Summary</w:t>
            </w:r>
          </w:p>
        </w:tc>
      </w:tr>
      <w:tr w:rsidR="00282551" w:rsidRPr="0095329E" w14:paraId="3234D592" w14:textId="77777777" w:rsidTr="005E3E13">
        <w:trPr>
          <w:trHeight w:val="1452"/>
        </w:trPr>
        <w:tc>
          <w:tcPr>
            <w:tcW w:w="11268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0E884141" w14:textId="1D8EE188" w:rsidR="009D0903" w:rsidRDefault="009D0903" w:rsidP="00613F62">
            <w:pPr>
              <w:numPr>
                <w:ilvl w:val="0"/>
                <w:numId w:val="1"/>
              </w:numPr>
              <w:tabs>
                <w:tab w:val="clear" w:pos="1800"/>
                <w:tab w:val="num" w:pos="360"/>
              </w:tabs>
              <w:spacing w:line="300" w:lineRule="atLeast"/>
              <w:ind w:left="360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</w:t>
            </w:r>
            <w:r w:rsidR="0037722D">
              <w:rPr>
                <w:rFonts w:ascii="Verdana" w:hAnsi="Verdana"/>
                <w:color w:val="000000"/>
                <w:sz w:val="20"/>
                <w:szCs w:val="20"/>
              </w:rPr>
              <w:t>4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+ years of </w:t>
            </w:r>
            <w:r w:rsidR="00166A4E">
              <w:rPr>
                <w:rFonts w:ascii="Verdana" w:hAnsi="Verdana"/>
                <w:color w:val="000000"/>
                <w:sz w:val="20"/>
                <w:szCs w:val="20"/>
              </w:rPr>
              <w:t xml:space="preserve">implementation and architecture </w:t>
            </w:r>
            <w:r w:rsidR="00282551" w:rsidRPr="001224A2">
              <w:rPr>
                <w:rFonts w:ascii="Verdana" w:hAnsi="Verdana"/>
                <w:color w:val="000000"/>
                <w:sz w:val="20"/>
                <w:szCs w:val="20"/>
              </w:rPr>
              <w:t>experience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in</w:t>
            </w:r>
            <w:r w:rsidR="00282551" w:rsidRPr="001224A2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="00AA763E">
              <w:rPr>
                <w:rFonts w:ascii="Verdana" w:hAnsi="Verdana"/>
                <w:color w:val="000000"/>
                <w:sz w:val="20"/>
                <w:szCs w:val="20"/>
              </w:rPr>
              <w:t>Databases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, Cloud, </w:t>
            </w:r>
            <w:r w:rsidR="0001121A">
              <w:rPr>
                <w:rFonts w:ascii="Verdana" w:hAnsi="Verdana"/>
                <w:color w:val="000000"/>
                <w:sz w:val="20"/>
                <w:szCs w:val="20"/>
              </w:rPr>
              <w:t xml:space="preserve">and Infrastructure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technologies.</w:t>
            </w:r>
          </w:p>
          <w:p w14:paraId="1C3C0686" w14:textId="2F234439" w:rsidR="00613F62" w:rsidRPr="001224A2" w:rsidRDefault="00917310" w:rsidP="00613F62">
            <w:pPr>
              <w:numPr>
                <w:ilvl w:val="0"/>
                <w:numId w:val="1"/>
              </w:numPr>
              <w:tabs>
                <w:tab w:val="clear" w:pos="1800"/>
                <w:tab w:val="num" w:pos="360"/>
              </w:tabs>
              <w:spacing w:line="300" w:lineRule="atLeast"/>
              <w:ind w:left="360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10</w:t>
            </w:r>
            <w:r w:rsidR="00613F62" w:rsidRPr="004431DF">
              <w:rPr>
                <w:rFonts w:ascii="Verdana" w:hAnsi="Verdana"/>
                <w:color w:val="000000"/>
                <w:sz w:val="20"/>
                <w:szCs w:val="20"/>
                <w:vertAlign w:val="superscript"/>
              </w:rPr>
              <w:t>+</w:t>
            </w:r>
            <w:r w:rsidR="00613F62" w:rsidRPr="001224A2">
              <w:rPr>
                <w:rFonts w:ascii="Verdana" w:hAnsi="Verdana"/>
                <w:color w:val="000000"/>
                <w:sz w:val="20"/>
                <w:szCs w:val="20"/>
              </w:rPr>
              <w:t xml:space="preserve"> Years </w:t>
            </w:r>
            <w:r w:rsidR="009D0903">
              <w:rPr>
                <w:rFonts w:ascii="Verdana" w:hAnsi="Verdana"/>
                <w:color w:val="000000"/>
                <w:sz w:val="20"/>
                <w:szCs w:val="20"/>
              </w:rPr>
              <w:t>of ex</w:t>
            </w:r>
            <w:r w:rsidR="00613F62" w:rsidRPr="001224A2">
              <w:rPr>
                <w:rFonts w:ascii="Verdana" w:hAnsi="Verdana"/>
                <w:color w:val="000000"/>
                <w:sz w:val="20"/>
                <w:szCs w:val="20"/>
              </w:rPr>
              <w:t>perience working in the Middle East</w:t>
            </w:r>
            <w:r w:rsidR="00E736B5">
              <w:rPr>
                <w:rFonts w:ascii="Verdana" w:hAnsi="Verdana"/>
                <w:color w:val="000000"/>
                <w:sz w:val="20"/>
                <w:szCs w:val="20"/>
              </w:rPr>
              <w:t xml:space="preserve"> and Europe</w:t>
            </w:r>
            <w:r w:rsidR="00613F62" w:rsidRPr="001224A2">
              <w:rPr>
                <w:rFonts w:ascii="Verdana" w:hAnsi="Verdana"/>
                <w:color w:val="000000"/>
                <w:sz w:val="20"/>
                <w:szCs w:val="20"/>
              </w:rPr>
              <w:t>.</w:t>
            </w:r>
          </w:p>
          <w:p w14:paraId="45D30717" w14:textId="77777777" w:rsidR="00282551" w:rsidRDefault="00282551" w:rsidP="001224A2">
            <w:pPr>
              <w:numPr>
                <w:ilvl w:val="0"/>
                <w:numId w:val="1"/>
              </w:numPr>
              <w:tabs>
                <w:tab w:val="clear" w:pos="1800"/>
                <w:tab w:val="num" w:pos="360"/>
              </w:tabs>
              <w:spacing w:line="300" w:lineRule="atLeast"/>
              <w:ind w:left="360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1224A2">
              <w:rPr>
                <w:rFonts w:ascii="Verdana" w:hAnsi="Verdana"/>
                <w:color w:val="000000"/>
                <w:sz w:val="20"/>
                <w:szCs w:val="20"/>
              </w:rPr>
              <w:t>Hands on experience in</w:t>
            </w:r>
            <w:r w:rsidR="006E1846">
              <w:rPr>
                <w:rFonts w:ascii="Verdana" w:hAnsi="Verdana"/>
                <w:color w:val="000000"/>
                <w:sz w:val="20"/>
                <w:szCs w:val="20"/>
              </w:rPr>
              <w:t xml:space="preserve"> Data Center Operations, Database</w:t>
            </w:r>
            <w:r w:rsidRPr="001224A2">
              <w:rPr>
                <w:rFonts w:ascii="Verdana" w:hAnsi="Verdana"/>
                <w:color w:val="000000"/>
                <w:sz w:val="20"/>
                <w:szCs w:val="20"/>
              </w:rPr>
              <w:t xml:space="preserve"> administration,</w:t>
            </w:r>
            <w:r w:rsidR="006E1846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Pr="001224A2">
              <w:rPr>
                <w:rFonts w:ascii="Verdana" w:hAnsi="Verdana"/>
                <w:color w:val="000000"/>
                <w:sz w:val="20"/>
                <w:szCs w:val="20"/>
              </w:rPr>
              <w:t xml:space="preserve">security and </w:t>
            </w:r>
            <w:r w:rsidR="00831C60">
              <w:rPr>
                <w:rFonts w:ascii="Verdana" w:hAnsi="Verdana"/>
                <w:color w:val="000000"/>
                <w:sz w:val="20"/>
                <w:szCs w:val="20"/>
              </w:rPr>
              <w:t>Disaster Recovery</w:t>
            </w:r>
          </w:p>
          <w:p w14:paraId="4BC3D0FA" w14:textId="65A0B96B" w:rsidR="00282551" w:rsidRPr="00DC394E" w:rsidRDefault="00A95C76" w:rsidP="003364F7">
            <w:pPr>
              <w:numPr>
                <w:ilvl w:val="0"/>
                <w:numId w:val="1"/>
              </w:numPr>
              <w:tabs>
                <w:tab w:val="clear" w:pos="1800"/>
                <w:tab w:val="num" w:pos="360"/>
              </w:tabs>
              <w:spacing w:line="300" w:lineRule="atLeast"/>
              <w:ind w:left="360"/>
              <w:jc w:val="both"/>
              <w:rPr>
                <w:rFonts w:ascii="Verdana" w:hAnsi="Verdana"/>
                <w:sz w:val="22"/>
                <w:szCs w:val="22"/>
                <w:lang w:val="en-GB"/>
              </w:rPr>
            </w:pPr>
            <w:r w:rsidRPr="00A95C76">
              <w:rPr>
                <w:rFonts w:ascii="Verdana" w:hAnsi="Verdana"/>
                <w:color w:val="000000"/>
                <w:sz w:val="20"/>
                <w:szCs w:val="20"/>
              </w:rPr>
              <w:t>Excellent technical architecture skills, enabling the creation of future-proof solutions </w:t>
            </w:r>
            <w:r w:rsidR="00831C60">
              <w:rPr>
                <w:rFonts w:ascii="Verdana" w:hAnsi="Verdana"/>
                <w:color w:val="000000"/>
                <w:sz w:val="20"/>
                <w:szCs w:val="20"/>
              </w:rPr>
              <w:t>during delivery and pre</w:t>
            </w:r>
            <w:r w:rsidR="00367F1B">
              <w:rPr>
                <w:rFonts w:ascii="Verdana" w:hAnsi="Verdana"/>
                <w:color w:val="000000"/>
                <w:sz w:val="20"/>
                <w:szCs w:val="20"/>
              </w:rPr>
              <w:t>-</w:t>
            </w:r>
            <w:r w:rsidR="00831C60">
              <w:rPr>
                <w:rFonts w:ascii="Verdana" w:hAnsi="Verdana"/>
                <w:color w:val="000000"/>
                <w:sz w:val="20"/>
                <w:szCs w:val="20"/>
              </w:rPr>
              <w:t>sales</w:t>
            </w:r>
            <w:r w:rsidR="00E736B5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="00282551" w:rsidRPr="009D0903">
              <w:rPr>
                <w:rFonts w:ascii="Verdana" w:hAnsi="Verdana"/>
                <w:color w:val="000000"/>
                <w:sz w:val="20"/>
                <w:szCs w:val="20"/>
              </w:rPr>
              <w:t>Excellent team leadership with good communication skil</w:t>
            </w:r>
            <w:r w:rsidR="00E736B5">
              <w:rPr>
                <w:rFonts w:ascii="Verdana" w:hAnsi="Verdana"/>
                <w:color w:val="000000"/>
                <w:sz w:val="20"/>
                <w:szCs w:val="20"/>
              </w:rPr>
              <w:t>ls</w:t>
            </w:r>
          </w:p>
        </w:tc>
      </w:tr>
      <w:tr w:rsidR="00831C60" w:rsidRPr="0095329E" w14:paraId="4FE648E4" w14:textId="77777777" w:rsidTr="003364F7">
        <w:trPr>
          <w:trHeight w:val="525"/>
        </w:trPr>
        <w:tc>
          <w:tcPr>
            <w:tcW w:w="16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F21835" w14:textId="77777777" w:rsidR="00831C60" w:rsidRPr="00441C9E" w:rsidRDefault="00831C60" w:rsidP="00422EE0">
            <w:pPr>
              <w:pStyle w:val="ResumeTableHeadingr"/>
              <w:jc w:val="lef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Role</w:t>
            </w:r>
            <w:r w:rsidR="00161A57">
              <w:rPr>
                <w:rFonts w:ascii="Verdana" w:hAnsi="Verdana"/>
                <w:sz w:val="20"/>
              </w:rPr>
              <w:t>s</w:t>
            </w:r>
            <w:r w:rsidR="000B7C95">
              <w:rPr>
                <w:rFonts w:ascii="Verdana" w:hAnsi="Verdana"/>
                <w:sz w:val="20"/>
              </w:rPr>
              <w:t xml:space="preserve"> Performed</w:t>
            </w:r>
            <w:r>
              <w:rPr>
                <w:rFonts w:ascii="Verdana" w:hAnsi="Verdana"/>
                <w:sz w:val="20"/>
              </w:rPr>
              <w:t>:</w:t>
            </w:r>
          </w:p>
        </w:tc>
        <w:tc>
          <w:tcPr>
            <w:tcW w:w="9572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5977EBF" w14:textId="760C49AA" w:rsidR="00831C60" w:rsidRDefault="00190A61" w:rsidP="000E1088">
            <w:pPr>
              <w:pStyle w:val="ResumeTableBody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 xml:space="preserve">Database Administration, </w:t>
            </w:r>
            <w:r w:rsidR="00831C60">
              <w:rPr>
                <w:rFonts w:ascii="Verdana" w:hAnsi="Verdana" w:cs="Arial"/>
                <w:sz w:val="20"/>
              </w:rPr>
              <w:t xml:space="preserve">Technical Solution </w:t>
            </w:r>
            <w:r w:rsidR="00E736B5">
              <w:rPr>
                <w:rFonts w:ascii="Verdana" w:hAnsi="Verdana" w:cs="Arial"/>
                <w:sz w:val="20"/>
              </w:rPr>
              <w:t>Architect, Disaster</w:t>
            </w:r>
            <w:r w:rsidR="00831C60">
              <w:rPr>
                <w:rFonts w:ascii="Verdana" w:hAnsi="Verdana" w:cs="Arial"/>
                <w:sz w:val="20"/>
              </w:rPr>
              <w:t xml:space="preserve"> Recovery Architect, </w:t>
            </w:r>
            <w:r w:rsidR="00E736B5">
              <w:rPr>
                <w:rFonts w:ascii="Verdana" w:hAnsi="Verdana" w:cs="Arial"/>
                <w:sz w:val="20"/>
              </w:rPr>
              <w:t xml:space="preserve">AWS </w:t>
            </w:r>
            <w:r w:rsidR="00AA763E">
              <w:rPr>
                <w:rFonts w:ascii="Verdana" w:hAnsi="Verdana" w:cs="Arial"/>
                <w:sz w:val="20"/>
              </w:rPr>
              <w:t>Cloud, Microsoft Azure</w:t>
            </w:r>
          </w:p>
        </w:tc>
      </w:tr>
      <w:tr w:rsidR="009D0903" w:rsidRPr="0095329E" w14:paraId="455431E4" w14:textId="77777777" w:rsidTr="003364F7">
        <w:trPr>
          <w:trHeight w:val="525"/>
        </w:trPr>
        <w:tc>
          <w:tcPr>
            <w:tcW w:w="16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087350F" w14:textId="77777777" w:rsidR="009D0903" w:rsidRPr="00441C9E" w:rsidDel="009D2122" w:rsidRDefault="009D0903" w:rsidP="009D0903">
            <w:pPr>
              <w:pStyle w:val="ResumeTableHeadingr"/>
              <w:jc w:val="left"/>
              <w:rPr>
                <w:rFonts w:ascii="Verdana" w:hAnsi="Verdana"/>
                <w:sz w:val="20"/>
              </w:rPr>
            </w:pPr>
            <w:r w:rsidRPr="00441C9E">
              <w:rPr>
                <w:rFonts w:ascii="Verdana" w:hAnsi="Verdana"/>
                <w:sz w:val="20"/>
              </w:rPr>
              <w:t>Industries:</w:t>
            </w:r>
          </w:p>
        </w:tc>
        <w:tc>
          <w:tcPr>
            <w:tcW w:w="9572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E0B5F4E" w14:textId="48A8B7DE" w:rsidR="009D0903" w:rsidRPr="00A25F0B" w:rsidRDefault="009D0903" w:rsidP="003364F7">
            <w:pPr>
              <w:spacing w:line="300" w:lineRule="atLeast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Aviation, Telco, Public Sector, FMCG</w:t>
            </w:r>
            <w:r w:rsidR="00815B3A">
              <w:rPr>
                <w:rFonts w:ascii="Verdana" w:hAnsi="Verdana"/>
                <w:sz w:val="20"/>
              </w:rPr>
              <w:t xml:space="preserve">, Financial institutes </w:t>
            </w:r>
          </w:p>
        </w:tc>
      </w:tr>
      <w:tr w:rsidR="009B1DD9" w:rsidRPr="00E810A5" w14:paraId="1AE9AC81" w14:textId="77777777" w:rsidTr="005E3E13">
        <w:trPr>
          <w:trHeight w:val="385"/>
        </w:trPr>
        <w:tc>
          <w:tcPr>
            <w:tcW w:w="11268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606060"/>
            <w:vAlign w:val="center"/>
          </w:tcPr>
          <w:p w14:paraId="4A0AC9B9" w14:textId="77777777" w:rsidR="009B1DD9" w:rsidRPr="0036228A" w:rsidRDefault="009B1DD9" w:rsidP="009B1DD9">
            <w:pPr>
              <w:jc w:val="center"/>
              <w:rPr>
                <w:b/>
                <w:smallCaps/>
                <w:color w:val="FFFFFF"/>
              </w:rPr>
            </w:pPr>
            <w:r>
              <w:rPr>
                <w:b/>
                <w:smallCaps/>
                <w:color w:val="FFFFFF"/>
                <w:sz w:val="28"/>
                <w:szCs w:val="28"/>
              </w:rPr>
              <w:t xml:space="preserve">Technical </w:t>
            </w:r>
            <w:r w:rsidRPr="00AC0C27">
              <w:rPr>
                <w:b/>
                <w:smallCaps/>
                <w:color w:val="FFFFFF"/>
                <w:sz w:val="28"/>
                <w:szCs w:val="28"/>
              </w:rPr>
              <w:t>Skills</w:t>
            </w:r>
          </w:p>
        </w:tc>
      </w:tr>
      <w:tr w:rsidR="009B1DD9" w:rsidRPr="0095329E" w14:paraId="41CC1B31" w14:textId="77777777" w:rsidTr="003364F7">
        <w:trPr>
          <w:trHeight w:val="525"/>
        </w:trPr>
        <w:tc>
          <w:tcPr>
            <w:tcW w:w="16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18B92BA" w14:textId="77777777" w:rsidR="009B1DD9" w:rsidRPr="00441C9E" w:rsidRDefault="009B1DD9" w:rsidP="009B1DD9">
            <w:pPr>
              <w:pStyle w:val="ResumeTableHeadingr"/>
              <w:jc w:val="lef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 w:val="0"/>
                <w:bCs/>
                <w:sz w:val="20"/>
              </w:rPr>
              <w:t>Cloud &amp; Virtualization</w:t>
            </w:r>
          </w:p>
        </w:tc>
        <w:tc>
          <w:tcPr>
            <w:tcW w:w="9572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288B673" w14:textId="5585EDBE" w:rsidR="009B1DD9" w:rsidRDefault="009B1DD9" w:rsidP="003364F7">
            <w:pPr>
              <w:spacing w:line="300" w:lineRule="atLeast"/>
              <w:jc w:val="both"/>
              <w:rPr>
                <w:rFonts w:ascii="Verdana" w:hAnsi="Verdana"/>
                <w:sz w:val="20"/>
              </w:rPr>
            </w:pPr>
            <w:r w:rsidRPr="00A25F0B">
              <w:rPr>
                <w:rFonts w:ascii="Verdana" w:hAnsi="Verdana"/>
                <w:color w:val="000000"/>
                <w:sz w:val="20"/>
                <w:szCs w:val="20"/>
              </w:rPr>
              <w:t>VMware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Sphere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EXSi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="00EC20AC">
              <w:rPr>
                <w:rFonts w:ascii="Verdana" w:hAnsi="Verdana"/>
                <w:color w:val="000000"/>
                <w:sz w:val="20"/>
                <w:szCs w:val="20"/>
              </w:rPr>
              <w:t>6, vCenter</w:t>
            </w:r>
            <w:r w:rsidR="00D228C5">
              <w:rPr>
                <w:rFonts w:ascii="Verdana" w:hAnsi="Verdana"/>
                <w:color w:val="000000"/>
                <w:sz w:val="20"/>
                <w:szCs w:val="20"/>
              </w:rPr>
              <w:t>,</w:t>
            </w:r>
            <w:r w:rsidR="00EC20AC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="00D228C5">
              <w:rPr>
                <w:rFonts w:ascii="Verdana" w:hAnsi="Verdana"/>
                <w:color w:val="000000"/>
                <w:sz w:val="20"/>
                <w:szCs w:val="20"/>
              </w:rPr>
              <w:t xml:space="preserve">Site Recovery Manager (SRM), </w:t>
            </w:r>
            <w:r w:rsidRPr="001B07BA">
              <w:rPr>
                <w:rFonts w:ascii="Verdana" w:hAnsi="Verdana"/>
                <w:color w:val="000000"/>
                <w:sz w:val="20"/>
                <w:szCs w:val="20"/>
              </w:rPr>
              <w:t>Hyper-V Virtualization</w:t>
            </w:r>
            <w:r w:rsidRPr="00A25F0B">
              <w:rPr>
                <w:rFonts w:ascii="Verdana" w:hAnsi="Verdana"/>
                <w:color w:val="000000"/>
                <w:sz w:val="20"/>
                <w:szCs w:val="20"/>
              </w:rPr>
              <w:t>,</w:t>
            </w:r>
            <w:r w:rsidR="00D228C5">
              <w:rPr>
                <w:rFonts w:ascii="Verdana" w:hAnsi="Verdana"/>
                <w:color w:val="000000"/>
                <w:sz w:val="20"/>
                <w:szCs w:val="20"/>
              </w:rPr>
              <w:t xml:space="preserve"> Clustering,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EMC &amp; HP </w:t>
            </w:r>
            <w:r w:rsidR="00AA763E">
              <w:rPr>
                <w:rFonts w:ascii="Verdana" w:hAnsi="Verdana"/>
                <w:color w:val="000000"/>
                <w:sz w:val="20"/>
                <w:szCs w:val="20"/>
              </w:rPr>
              <w:t>Storages</w:t>
            </w:r>
            <w:r w:rsidR="00AA763E" w:rsidRPr="00A25F0B"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r w:rsidR="00AA763E">
              <w:rPr>
                <w:rFonts w:ascii="Verdana" w:hAnsi="Verdana"/>
                <w:color w:val="000000"/>
                <w:sz w:val="20"/>
                <w:szCs w:val="20"/>
              </w:rPr>
              <w:t>EMC</w:t>
            </w:r>
            <w:r w:rsidR="00A34E64">
              <w:rPr>
                <w:rFonts w:ascii="Verdana" w:hAnsi="Verdana"/>
                <w:color w:val="000000"/>
                <w:sz w:val="20"/>
                <w:szCs w:val="20"/>
              </w:rPr>
              <w:t xml:space="preserve"> Networker</w:t>
            </w:r>
            <w:r w:rsidRPr="00A25F0B"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r w:rsidR="00A34E64">
              <w:rPr>
                <w:rFonts w:ascii="Verdana" w:hAnsi="Verdana"/>
                <w:iCs/>
                <w:sz w:val="20"/>
                <w:szCs w:val="20"/>
              </w:rPr>
              <w:t>Microsoft Azure Migration</w:t>
            </w:r>
          </w:p>
        </w:tc>
      </w:tr>
      <w:tr w:rsidR="009B1DD9" w:rsidRPr="0095329E" w14:paraId="67898B95" w14:textId="77777777" w:rsidTr="003364F7">
        <w:trPr>
          <w:trHeight w:val="525"/>
        </w:trPr>
        <w:tc>
          <w:tcPr>
            <w:tcW w:w="16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E3BF03B" w14:textId="0769271E" w:rsidR="009B1DD9" w:rsidRDefault="009B1DD9" w:rsidP="009B1DD9">
            <w:pPr>
              <w:pStyle w:val="ResumeTableHeadingr"/>
              <w:jc w:val="left"/>
              <w:rPr>
                <w:rFonts w:ascii="Verdana" w:hAnsi="Verdana"/>
                <w:b w:val="0"/>
                <w:bCs/>
                <w:sz w:val="20"/>
              </w:rPr>
            </w:pPr>
            <w:r>
              <w:rPr>
                <w:rFonts w:ascii="Verdana" w:hAnsi="Verdana"/>
                <w:b w:val="0"/>
                <w:bCs/>
                <w:sz w:val="20"/>
              </w:rPr>
              <w:t xml:space="preserve">Database </w:t>
            </w:r>
            <w:r w:rsidR="00AA763E">
              <w:rPr>
                <w:rFonts w:ascii="Verdana" w:hAnsi="Verdana"/>
                <w:b w:val="0"/>
                <w:bCs/>
                <w:sz w:val="20"/>
              </w:rPr>
              <w:t>Administration</w:t>
            </w:r>
          </w:p>
        </w:tc>
        <w:tc>
          <w:tcPr>
            <w:tcW w:w="9572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C7BE192" w14:textId="6D05D794" w:rsidR="009B1DD9" w:rsidRPr="00A25F0B" w:rsidRDefault="009B1DD9" w:rsidP="009B1DD9">
            <w:pPr>
              <w:spacing w:line="300" w:lineRule="atLeast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 xml:space="preserve">Microsoft SQL Server (2008/2012/2014, Database </w:t>
            </w:r>
            <w:r w:rsidR="00AA763E">
              <w:rPr>
                <w:rFonts w:ascii="Verdana" w:hAnsi="Verdana"/>
                <w:iCs/>
                <w:sz w:val="20"/>
                <w:szCs w:val="20"/>
              </w:rPr>
              <w:t>Administration, Data migration,</w:t>
            </w:r>
            <w:r w:rsidR="00494885">
              <w:rPr>
                <w:rFonts w:ascii="Verdana" w:hAnsi="Verdana"/>
                <w:iCs/>
                <w:sz w:val="20"/>
                <w:szCs w:val="20"/>
              </w:rPr>
              <w:t xml:space="preserve"> Always On Availability groups</w:t>
            </w:r>
            <w:r>
              <w:rPr>
                <w:rFonts w:ascii="Verdana" w:hAnsi="Verdana"/>
                <w:iCs/>
                <w:sz w:val="20"/>
                <w:szCs w:val="20"/>
              </w:rPr>
              <w:t xml:space="preserve"> SQL Server high availability solutions, Oracle RAC, Data Guard, SQL Clustering (A/A,A/P),  Replication (Merge, Snapshot, Transactional, Peer to Peer), Database Mirroring, Log shipping, SQL Profiler,</w:t>
            </w:r>
            <w:r w:rsidRPr="00FB575C">
              <w:rPr>
                <w:rFonts w:ascii="Verdana" w:hAnsi="Verdana"/>
                <w:iCs/>
                <w:sz w:val="20"/>
                <w:szCs w:val="20"/>
              </w:rPr>
              <w:t xml:space="preserve"> </w:t>
            </w:r>
            <w:hyperlink r:id="rId8" w:tooltip="v" w:history="1">
              <w:r w:rsidRPr="00FB575C">
                <w:rPr>
                  <w:rFonts w:ascii="Verdana" w:hAnsi="Verdana"/>
                  <w:iCs/>
                  <w:sz w:val="20"/>
                  <w:szCs w:val="20"/>
                </w:rPr>
                <w:t>Data Warehousing</w:t>
              </w:r>
            </w:hyperlink>
            <w:r>
              <w:rPr>
                <w:rFonts w:ascii="Verdana" w:hAnsi="Verdana"/>
                <w:iCs/>
                <w:sz w:val="20"/>
                <w:szCs w:val="20"/>
              </w:rPr>
              <w:t>, DDL &amp; DML triggers, Recovery Models, SQL Server integration services (SSIS),</w:t>
            </w:r>
            <w:r w:rsidRPr="00474F1B">
              <w:rPr>
                <w:rFonts w:ascii="Verdana" w:hAnsi="Verdana"/>
                <w:iCs/>
                <w:sz w:val="20"/>
                <w:szCs w:val="20"/>
              </w:rPr>
              <w:t xml:space="preserve"> disaster recovery scenarios</w:t>
            </w:r>
            <w:r>
              <w:rPr>
                <w:rFonts w:ascii="Verdana" w:hAnsi="Verdana"/>
                <w:iCs/>
                <w:sz w:val="20"/>
                <w:szCs w:val="20"/>
              </w:rPr>
              <w:t>,</w:t>
            </w:r>
            <w:r w:rsidRPr="00474F1B">
              <w:rPr>
                <w:rFonts w:ascii="Verdana" w:hAnsi="Verdana"/>
                <w:i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iCs/>
                <w:sz w:val="20"/>
                <w:szCs w:val="20"/>
              </w:rPr>
              <w:t xml:space="preserve"> database Security &amp; Auditing, performance </w:t>
            </w:r>
            <w:r w:rsidRPr="002112F2">
              <w:rPr>
                <w:rFonts w:ascii="Verdana" w:hAnsi="Verdana"/>
                <w:iCs/>
                <w:sz w:val="20"/>
                <w:szCs w:val="20"/>
              </w:rPr>
              <w:t>tuning</w:t>
            </w:r>
            <w:r>
              <w:rPr>
                <w:rFonts w:ascii="Verdana" w:hAnsi="Verdana"/>
                <w:iCs/>
                <w:sz w:val="20"/>
                <w:szCs w:val="20"/>
              </w:rPr>
              <w:t>, health and monitoring, indexing, Resource Governor, tuning of SQL Statements, Linked servers , Creating Views &amp; Store procedures</w:t>
            </w:r>
          </w:p>
        </w:tc>
      </w:tr>
      <w:tr w:rsidR="009B1DD9" w:rsidRPr="0095329E" w14:paraId="5BEA941A" w14:textId="77777777" w:rsidTr="003364F7">
        <w:trPr>
          <w:trHeight w:val="525"/>
        </w:trPr>
        <w:tc>
          <w:tcPr>
            <w:tcW w:w="16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2BCC28D" w14:textId="77777777" w:rsidR="009B1DD9" w:rsidRDefault="009B1DD9" w:rsidP="009B1DD9">
            <w:pPr>
              <w:pStyle w:val="ResumeTableHeadingr"/>
              <w:jc w:val="left"/>
              <w:rPr>
                <w:rFonts w:ascii="Verdana" w:hAnsi="Verdana"/>
                <w:b w:val="0"/>
                <w:bCs/>
                <w:sz w:val="20"/>
              </w:rPr>
            </w:pPr>
            <w:r>
              <w:rPr>
                <w:rFonts w:ascii="Verdana" w:hAnsi="Verdana"/>
                <w:b w:val="0"/>
                <w:iCs/>
                <w:sz w:val="20"/>
              </w:rPr>
              <w:t xml:space="preserve">System </w:t>
            </w:r>
            <w:r w:rsidR="00166A4E">
              <w:rPr>
                <w:rFonts w:ascii="Verdana" w:hAnsi="Verdana"/>
                <w:b w:val="0"/>
                <w:iCs/>
                <w:sz w:val="20"/>
              </w:rPr>
              <w:t>Architecture</w:t>
            </w:r>
          </w:p>
        </w:tc>
        <w:tc>
          <w:tcPr>
            <w:tcW w:w="9572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E805285" w14:textId="3C566D6D" w:rsidR="009B1DD9" w:rsidRPr="00A25F0B" w:rsidRDefault="009B1DD9" w:rsidP="009B1DD9">
            <w:pPr>
              <w:spacing w:line="300" w:lineRule="atLeast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142252">
              <w:rPr>
                <w:rFonts w:ascii="Verdana" w:hAnsi="Verdana"/>
                <w:iCs/>
                <w:sz w:val="20"/>
                <w:szCs w:val="20"/>
              </w:rPr>
              <w:t>Designing &amp; maintaining Network in</w:t>
            </w:r>
            <w:r>
              <w:rPr>
                <w:rFonts w:ascii="Verdana" w:hAnsi="Verdana"/>
                <w:iCs/>
                <w:sz w:val="20"/>
                <w:szCs w:val="20"/>
              </w:rPr>
              <w:t>frastructure, Windows server 2008/2012</w:t>
            </w:r>
            <w:r w:rsidRPr="00142252">
              <w:rPr>
                <w:rFonts w:ascii="Verdana" w:hAnsi="Verdana"/>
                <w:iCs/>
                <w:sz w:val="20"/>
                <w:szCs w:val="20"/>
              </w:rPr>
              <w:t xml:space="preserve"> domain administration, Active Directory,</w:t>
            </w:r>
            <w:r>
              <w:rPr>
                <w:rFonts w:ascii="Verdana" w:hAnsi="Verdana"/>
                <w:iCs/>
                <w:sz w:val="20"/>
                <w:szCs w:val="20"/>
              </w:rPr>
              <w:t xml:space="preserve"> </w:t>
            </w:r>
            <w:r w:rsidRPr="00142252">
              <w:rPr>
                <w:rFonts w:ascii="Verdana" w:hAnsi="Verdana"/>
                <w:iCs/>
                <w:sz w:val="20"/>
                <w:szCs w:val="20"/>
              </w:rPr>
              <w:t xml:space="preserve">Group policy management, Cisco Routers, ASA firewalls, Network Monitoring, Microsoft Dynamics, Microsoft CRM, </w:t>
            </w:r>
            <w:r>
              <w:rPr>
                <w:rFonts w:ascii="Verdana" w:hAnsi="Verdana"/>
                <w:iCs/>
                <w:sz w:val="20"/>
                <w:szCs w:val="20"/>
              </w:rPr>
              <w:t>Data Protection Manager (MSDPM)</w:t>
            </w:r>
            <w:r w:rsidRPr="00142252">
              <w:rPr>
                <w:rFonts w:ascii="Verdana" w:hAnsi="Verdana"/>
                <w:iCs/>
                <w:sz w:val="20"/>
                <w:szCs w:val="20"/>
              </w:rPr>
              <w:t xml:space="preserve"> System Center Operations Manager</w:t>
            </w:r>
            <w:r>
              <w:rPr>
                <w:rFonts w:ascii="Verdana" w:hAnsi="Verdana"/>
                <w:iCs/>
                <w:sz w:val="20"/>
                <w:szCs w:val="20"/>
              </w:rPr>
              <w:t xml:space="preserve">, IBM and HP </w:t>
            </w:r>
            <w:r w:rsidRPr="00142252">
              <w:rPr>
                <w:rFonts w:ascii="Verdana" w:hAnsi="Verdana"/>
                <w:iCs/>
                <w:sz w:val="20"/>
                <w:szCs w:val="20"/>
              </w:rPr>
              <w:t>SAN storage, Symantec Veritas</w:t>
            </w:r>
            <w:r>
              <w:rPr>
                <w:rFonts w:ascii="Verdana" w:hAnsi="Verdana"/>
                <w:iCs/>
                <w:sz w:val="20"/>
                <w:szCs w:val="20"/>
              </w:rPr>
              <w:t xml:space="preserve"> </w:t>
            </w:r>
            <w:r w:rsidRPr="00142252">
              <w:rPr>
                <w:rFonts w:ascii="Verdana" w:hAnsi="Verdana"/>
                <w:iCs/>
                <w:sz w:val="20"/>
                <w:szCs w:val="20"/>
              </w:rPr>
              <w:t xml:space="preserve"> backups, Orange MPLS Links, Server, Users training &amp; support</w:t>
            </w:r>
          </w:p>
        </w:tc>
      </w:tr>
      <w:tr w:rsidR="009B1DD9" w:rsidRPr="00E810A5" w14:paraId="126D6F9B" w14:textId="77777777" w:rsidTr="005E3E13">
        <w:trPr>
          <w:trHeight w:val="385"/>
        </w:trPr>
        <w:tc>
          <w:tcPr>
            <w:tcW w:w="11268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606060"/>
            <w:vAlign w:val="center"/>
          </w:tcPr>
          <w:p w14:paraId="50F998F2" w14:textId="77777777" w:rsidR="009B1DD9" w:rsidRDefault="009B1DD9" w:rsidP="009B1DD9">
            <w:pPr>
              <w:jc w:val="center"/>
              <w:rPr>
                <w:b/>
                <w:smallCaps/>
                <w:color w:val="FFFFFF"/>
                <w:sz w:val="28"/>
                <w:szCs w:val="28"/>
              </w:rPr>
            </w:pPr>
            <w:r>
              <w:rPr>
                <w:b/>
                <w:smallCaps/>
                <w:color w:val="FFFFFF"/>
                <w:sz w:val="28"/>
                <w:szCs w:val="28"/>
              </w:rPr>
              <w:t>Professional Certifications</w:t>
            </w:r>
          </w:p>
        </w:tc>
      </w:tr>
      <w:tr w:rsidR="009B1DD9" w:rsidRPr="00E810A5" w14:paraId="487A3691" w14:textId="77777777" w:rsidTr="005E3E13">
        <w:trPr>
          <w:trHeight w:val="65"/>
        </w:trPr>
        <w:tc>
          <w:tcPr>
            <w:tcW w:w="577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CCCCCC"/>
            <w:vAlign w:val="center"/>
          </w:tcPr>
          <w:p w14:paraId="0B5F522C" w14:textId="77777777" w:rsidR="009B1DD9" w:rsidRPr="004C08CD" w:rsidRDefault="009B1DD9" w:rsidP="009B1DD9">
            <w:pPr>
              <w:jc w:val="center"/>
              <w:rPr>
                <w:rFonts w:ascii="Verdana" w:hAnsi="Verdana"/>
                <w:b/>
                <w:i/>
                <w:sz w:val="22"/>
                <w:szCs w:val="22"/>
              </w:rPr>
            </w:pPr>
            <w:r w:rsidRPr="004C08CD">
              <w:rPr>
                <w:rFonts w:ascii="Verdana" w:hAnsi="Verdana"/>
                <w:b/>
                <w:i/>
                <w:sz w:val="22"/>
                <w:szCs w:val="22"/>
              </w:rPr>
              <w:t>Title</w:t>
            </w:r>
          </w:p>
        </w:tc>
        <w:tc>
          <w:tcPr>
            <w:tcW w:w="3060" w:type="dxa"/>
            <w:tcBorders>
              <w:top w:val="single" w:sz="6" w:space="0" w:color="auto"/>
              <w:bottom w:val="single" w:sz="6" w:space="0" w:color="auto"/>
            </w:tcBorders>
            <w:shd w:val="clear" w:color="auto" w:fill="CCCCCC"/>
            <w:vAlign w:val="center"/>
          </w:tcPr>
          <w:p w14:paraId="62E012B0" w14:textId="77777777" w:rsidR="009B1DD9" w:rsidRPr="004C08CD" w:rsidRDefault="009B1DD9" w:rsidP="009B1DD9">
            <w:pPr>
              <w:jc w:val="center"/>
              <w:rPr>
                <w:rFonts w:ascii="Verdana" w:hAnsi="Verdana"/>
                <w:b/>
                <w:i/>
                <w:sz w:val="22"/>
                <w:szCs w:val="22"/>
              </w:rPr>
            </w:pPr>
            <w:r w:rsidRPr="004C08CD">
              <w:rPr>
                <w:rFonts w:ascii="Verdana" w:hAnsi="Verdana"/>
                <w:b/>
                <w:i/>
                <w:sz w:val="22"/>
                <w:szCs w:val="22"/>
              </w:rPr>
              <w:t>Institute</w:t>
            </w:r>
          </w:p>
        </w:tc>
        <w:tc>
          <w:tcPr>
            <w:tcW w:w="2430" w:type="dxa"/>
            <w:tcBorders>
              <w:top w:val="single" w:sz="6" w:space="0" w:color="auto"/>
              <w:bottom w:val="single" w:sz="6" w:space="0" w:color="auto"/>
            </w:tcBorders>
            <w:shd w:val="clear" w:color="auto" w:fill="CCCCCC"/>
            <w:vAlign w:val="center"/>
          </w:tcPr>
          <w:p w14:paraId="4939C653" w14:textId="77777777" w:rsidR="009B1DD9" w:rsidRPr="004C08CD" w:rsidRDefault="009B1DD9" w:rsidP="009B1DD9">
            <w:pPr>
              <w:jc w:val="center"/>
              <w:rPr>
                <w:rFonts w:ascii="Verdana" w:hAnsi="Verdana"/>
                <w:b/>
                <w:i/>
                <w:sz w:val="22"/>
                <w:szCs w:val="22"/>
              </w:rPr>
            </w:pPr>
            <w:r w:rsidRPr="004C08CD">
              <w:rPr>
                <w:rFonts w:ascii="Verdana" w:hAnsi="Verdana"/>
                <w:b/>
                <w:i/>
                <w:sz w:val="22"/>
                <w:szCs w:val="22"/>
              </w:rPr>
              <w:t>City/Country</w:t>
            </w:r>
          </w:p>
        </w:tc>
      </w:tr>
      <w:tr w:rsidR="009B1DD9" w:rsidRPr="00E810A5" w14:paraId="49733B0E" w14:textId="77777777" w:rsidTr="005E3E13">
        <w:trPr>
          <w:trHeight w:val="313"/>
        </w:trPr>
        <w:tc>
          <w:tcPr>
            <w:tcW w:w="5778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38C3F68" w14:textId="77777777" w:rsidR="009B1DD9" w:rsidRPr="00441C9E" w:rsidRDefault="009B1DD9" w:rsidP="009B1DD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MCP (Microsoft Certified Professional)</w:t>
            </w:r>
          </w:p>
        </w:tc>
        <w:tc>
          <w:tcPr>
            <w:tcW w:w="30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6692D62" w14:textId="77777777" w:rsidR="009B1DD9" w:rsidRPr="00441C9E" w:rsidRDefault="009B1DD9" w:rsidP="009B1DD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IITM Pakistan</w:t>
            </w:r>
          </w:p>
        </w:tc>
        <w:tc>
          <w:tcPr>
            <w:tcW w:w="243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BFECFB6" w14:textId="77777777" w:rsidR="009B1DD9" w:rsidRPr="00441C9E" w:rsidRDefault="009B1DD9" w:rsidP="009B1DD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Islamabad Pak</w:t>
            </w:r>
          </w:p>
        </w:tc>
      </w:tr>
      <w:tr w:rsidR="009B1DD9" w:rsidRPr="00E810A5" w14:paraId="0C8F3D03" w14:textId="77777777" w:rsidTr="005E3E13">
        <w:trPr>
          <w:trHeight w:val="313"/>
        </w:trPr>
        <w:tc>
          <w:tcPr>
            <w:tcW w:w="5778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4AD5BEE" w14:textId="77777777" w:rsidR="009B1DD9" w:rsidRPr="00441C9E" w:rsidRDefault="009B1DD9" w:rsidP="009B1DD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CCNA (</w:t>
            </w:r>
            <w:r w:rsidRPr="00B81272">
              <w:rPr>
                <w:rFonts w:ascii="Verdana" w:hAnsi="Verdana"/>
                <w:sz w:val="20"/>
                <w:szCs w:val="20"/>
              </w:rPr>
              <w:t>Cisco Certified Network Associate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30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AC9D1D" w14:textId="77777777" w:rsidR="009B1DD9" w:rsidRPr="00441C9E" w:rsidRDefault="009B1DD9" w:rsidP="009B1DD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Sites Powers Dubai</w:t>
            </w:r>
          </w:p>
        </w:tc>
        <w:tc>
          <w:tcPr>
            <w:tcW w:w="243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E1451B5" w14:textId="77777777" w:rsidR="009B1DD9" w:rsidRPr="00441C9E" w:rsidRDefault="009B1DD9" w:rsidP="009B1DD9">
            <w:pPr>
              <w:rPr>
                <w:rFonts w:ascii="Verdana" w:hAnsi="Verdana"/>
                <w:sz w:val="20"/>
                <w:szCs w:val="20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rFonts w:ascii="Verdana" w:hAnsi="Verdana"/>
                    <w:sz w:val="20"/>
                    <w:szCs w:val="20"/>
                  </w:rPr>
                  <w:t>Dubai</w:t>
                </w:r>
              </w:smartTag>
            </w:smartTag>
            <w:r>
              <w:rPr>
                <w:rFonts w:ascii="Verdana" w:hAnsi="Verdana"/>
                <w:sz w:val="20"/>
                <w:szCs w:val="20"/>
              </w:rPr>
              <w:t>, UAE</w:t>
            </w:r>
          </w:p>
        </w:tc>
      </w:tr>
      <w:tr w:rsidR="009B1DD9" w:rsidRPr="00E810A5" w14:paraId="14010EBF" w14:textId="77777777" w:rsidTr="005E3E13">
        <w:trPr>
          <w:trHeight w:val="313"/>
        </w:trPr>
        <w:tc>
          <w:tcPr>
            <w:tcW w:w="5778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E244EAA" w14:textId="77777777" w:rsidR="009B1DD9" w:rsidRPr="00441C9E" w:rsidRDefault="009B1DD9" w:rsidP="009B1DD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MCSA 2008 (Microsoft Certified System Administrator)</w:t>
            </w:r>
          </w:p>
        </w:tc>
        <w:tc>
          <w:tcPr>
            <w:tcW w:w="30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1EAC0E7" w14:textId="77777777" w:rsidR="009B1DD9" w:rsidRPr="00441C9E" w:rsidRDefault="009B1DD9" w:rsidP="009B1DD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New Horizons</w:t>
            </w:r>
          </w:p>
        </w:tc>
        <w:tc>
          <w:tcPr>
            <w:tcW w:w="243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5F71C2F" w14:textId="77777777" w:rsidR="009B1DD9" w:rsidRPr="00441C9E" w:rsidRDefault="009B1DD9" w:rsidP="009B1DD9">
            <w:pPr>
              <w:rPr>
                <w:rFonts w:ascii="Verdana" w:hAnsi="Verdana"/>
                <w:sz w:val="20"/>
                <w:szCs w:val="20"/>
              </w:rPr>
            </w:pPr>
            <w:r w:rsidRPr="00441C9E">
              <w:rPr>
                <w:rFonts w:ascii="Verdana" w:hAnsi="Verdana"/>
                <w:sz w:val="20"/>
                <w:szCs w:val="20"/>
              </w:rPr>
              <w:t>Dubai, UAE</w:t>
            </w:r>
          </w:p>
        </w:tc>
      </w:tr>
      <w:tr w:rsidR="009B1DD9" w:rsidRPr="00E810A5" w14:paraId="198D0C4A" w14:textId="77777777" w:rsidTr="005E3E13">
        <w:trPr>
          <w:trHeight w:val="313"/>
        </w:trPr>
        <w:tc>
          <w:tcPr>
            <w:tcW w:w="5778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79F6D70" w14:textId="77777777" w:rsidR="009B1DD9" w:rsidRPr="00441C9E" w:rsidRDefault="009B1DD9" w:rsidP="009B1DD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VMware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VSphere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B349B6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30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A361012" w14:textId="77777777" w:rsidR="009B1DD9" w:rsidRPr="00441C9E" w:rsidRDefault="009B1DD9" w:rsidP="009B1DD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HP Middle East</w:t>
            </w:r>
          </w:p>
        </w:tc>
        <w:tc>
          <w:tcPr>
            <w:tcW w:w="243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71346B9" w14:textId="77777777" w:rsidR="009B1DD9" w:rsidRPr="00441C9E" w:rsidRDefault="009B1DD9" w:rsidP="009B1DD9">
            <w:pPr>
              <w:rPr>
                <w:rFonts w:ascii="Verdana" w:hAnsi="Verdana"/>
                <w:sz w:val="20"/>
                <w:szCs w:val="20"/>
              </w:rPr>
            </w:pPr>
            <w:r w:rsidRPr="00441C9E">
              <w:rPr>
                <w:rFonts w:ascii="Verdana" w:hAnsi="Verdana"/>
                <w:sz w:val="20"/>
                <w:szCs w:val="20"/>
              </w:rPr>
              <w:t>Dubai, UAE</w:t>
            </w:r>
          </w:p>
        </w:tc>
      </w:tr>
      <w:tr w:rsidR="009B1DD9" w:rsidRPr="00E810A5" w14:paraId="619C2ED8" w14:textId="77777777" w:rsidTr="005E3E13">
        <w:trPr>
          <w:trHeight w:val="313"/>
        </w:trPr>
        <w:tc>
          <w:tcPr>
            <w:tcW w:w="5778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1D27A2" w14:textId="77777777" w:rsidR="009B1DD9" w:rsidRPr="00441C9E" w:rsidRDefault="009B1DD9" w:rsidP="009B1DD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MCITP (Database Administrator 20</w:t>
            </w:r>
            <w:r w:rsidR="00B349B6">
              <w:rPr>
                <w:rFonts w:ascii="Verdana" w:hAnsi="Verdana"/>
                <w:sz w:val="20"/>
                <w:szCs w:val="20"/>
              </w:rPr>
              <w:t>12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30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08646E6" w14:textId="77777777" w:rsidR="009B1DD9" w:rsidRPr="00441C9E" w:rsidRDefault="009B1DD9" w:rsidP="009B1DD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Microsoft Knowledge Village</w:t>
            </w:r>
          </w:p>
        </w:tc>
        <w:tc>
          <w:tcPr>
            <w:tcW w:w="243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A5A9F40" w14:textId="77777777" w:rsidR="009B1DD9" w:rsidRPr="00441C9E" w:rsidRDefault="009B1DD9" w:rsidP="009B1DD9">
            <w:pPr>
              <w:rPr>
                <w:rFonts w:ascii="Verdana" w:hAnsi="Verdana"/>
                <w:sz w:val="20"/>
                <w:szCs w:val="20"/>
              </w:rPr>
            </w:pPr>
            <w:r w:rsidRPr="00441C9E">
              <w:rPr>
                <w:rFonts w:ascii="Verdana" w:hAnsi="Verdana"/>
                <w:sz w:val="20"/>
                <w:szCs w:val="20"/>
              </w:rPr>
              <w:t>Dubai, UAE</w:t>
            </w:r>
          </w:p>
        </w:tc>
      </w:tr>
      <w:tr w:rsidR="009B1DD9" w:rsidRPr="00E810A5" w14:paraId="103532CC" w14:textId="77777777" w:rsidTr="005E3E13">
        <w:trPr>
          <w:trHeight w:val="313"/>
        </w:trPr>
        <w:tc>
          <w:tcPr>
            <w:tcW w:w="5778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FBDF115" w14:textId="228165BC" w:rsidR="009B1DD9" w:rsidRPr="00441C9E" w:rsidRDefault="009B1DD9" w:rsidP="009B1DD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MCITP (Database Administrator 20</w:t>
            </w:r>
            <w:r w:rsidR="00BA39D7">
              <w:rPr>
                <w:rFonts w:ascii="Verdana" w:hAnsi="Verdana"/>
                <w:sz w:val="20"/>
                <w:szCs w:val="20"/>
              </w:rPr>
              <w:t>16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30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4D67995" w14:textId="77777777" w:rsidR="009B1DD9" w:rsidRPr="00441C9E" w:rsidRDefault="009B1DD9" w:rsidP="009B1DD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Microsoft Knowledge Village</w:t>
            </w:r>
          </w:p>
        </w:tc>
        <w:tc>
          <w:tcPr>
            <w:tcW w:w="243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30349DB" w14:textId="77777777" w:rsidR="009B1DD9" w:rsidRPr="00441C9E" w:rsidRDefault="009B1DD9" w:rsidP="009B1DD9">
            <w:pPr>
              <w:rPr>
                <w:rFonts w:ascii="Verdana" w:hAnsi="Verdana"/>
                <w:sz w:val="20"/>
                <w:szCs w:val="20"/>
              </w:rPr>
            </w:pPr>
            <w:r w:rsidRPr="00441C9E">
              <w:rPr>
                <w:rFonts w:ascii="Verdana" w:hAnsi="Verdana"/>
                <w:sz w:val="20"/>
                <w:szCs w:val="20"/>
              </w:rPr>
              <w:t>Dubai, UAE</w:t>
            </w:r>
          </w:p>
        </w:tc>
      </w:tr>
      <w:tr w:rsidR="009B1DD9" w:rsidRPr="00E810A5" w14:paraId="6614C7C7" w14:textId="77777777" w:rsidTr="005E3E13">
        <w:trPr>
          <w:trHeight w:val="313"/>
        </w:trPr>
        <w:tc>
          <w:tcPr>
            <w:tcW w:w="5778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3EA8696" w14:textId="77777777" w:rsidR="009B1DD9" w:rsidRPr="00441C9E" w:rsidRDefault="009B1DD9" w:rsidP="009B1DD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ITIL V3 Certified</w:t>
            </w:r>
          </w:p>
        </w:tc>
        <w:tc>
          <w:tcPr>
            <w:tcW w:w="30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73A1776" w14:textId="77777777" w:rsidR="009B1DD9" w:rsidRPr="00441C9E" w:rsidRDefault="009B1DD9" w:rsidP="009B1DD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Sites Powers Dubai</w:t>
            </w:r>
          </w:p>
        </w:tc>
        <w:tc>
          <w:tcPr>
            <w:tcW w:w="243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AA2E415" w14:textId="77777777" w:rsidR="009B1DD9" w:rsidRPr="00441C9E" w:rsidRDefault="009B1DD9" w:rsidP="009B1DD9">
            <w:pPr>
              <w:rPr>
                <w:rFonts w:ascii="Verdana" w:hAnsi="Verdana"/>
                <w:sz w:val="20"/>
                <w:szCs w:val="20"/>
              </w:rPr>
            </w:pPr>
            <w:smartTag w:uri="urn:schemas-microsoft-com:office:smarttags" w:element="City">
              <w:smartTag w:uri="urn:schemas-microsoft-com:office:smarttags" w:element="place">
                <w:r w:rsidRPr="00441C9E">
                  <w:rPr>
                    <w:rFonts w:ascii="Verdana" w:hAnsi="Verdana"/>
                    <w:sz w:val="20"/>
                    <w:szCs w:val="20"/>
                  </w:rPr>
                  <w:t>Dubai</w:t>
                </w:r>
              </w:smartTag>
            </w:smartTag>
            <w:r w:rsidRPr="00441C9E">
              <w:rPr>
                <w:rFonts w:ascii="Verdana" w:hAnsi="Verdana"/>
                <w:sz w:val="20"/>
                <w:szCs w:val="20"/>
              </w:rPr>
              <w:t>, UAE</w:t>
            </w:r>
          </w:p>
        </w:tc>
      </w:tr>
      <w:tr w:rsidR="009B1DD9" w:rsidRPr="00E810A5" w14:paraId="3966FE1B" w14:textId="77777777" w:rsidTr="005E3E13">
        <w:trPr>
          <w:trHeight w:val="313"/>
        </w:trPr>
        <w:tc>
          <w:tcPr>
            <w:tcW w:w="5778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6410871" w14:textId="77777777" w:rsidR="009B1DD9" w:rsidRDefault="009B1DD9" w:rsidP="009B1DD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Oracle Certified Administrator 11G (OCA</w:t>
            </w:r>
            <w:r w:rsidRPr="00303EF1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30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7EDA726" w14:textId="77777777" w:rsidR="009B1DD9" w:rsidRDefault="009B1DD9" w:rsidP="009B1DD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Oracle University Dubai</w:t>
            </w:r>
          </w:p>
        </w:tc>
        <w:tc>
          <w:tcPr>
            <w:tcW w:w="243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3323D51" w14:textId="77777777" w:rsidR="009B1DD9" w:rsidRPr="00441C9E" w:rsidRDefault="009B1DD9" w:rsidP="009B1DD9">
            <w:pPr>
              <w:rPr>
                <w:rFonts w:ascii="Verdana" w:hAnsi="Verdana"/>
                <w:sz w:val="20"/>
                <w:szCs w:val="20"/>
              </w:rPr>
            </w:pPr>
            <w:r w:rsidRPr="00441C9E">
              <w:rPr>
                <w:rFonts w:ascii="Verdana" w:hAnsi="Verdana"/>
                <w:sz w:val="20"/>
                <w:szCs w:val="20"/>
              </w:rPr>
              <w:t>Dubai, UAE</w:t>
            </w:r>
          </w:p>
        </w:tc>
      </w:tr>
      <w:tr w:rsidR="009B1DD9" w:rsidRPr="00E810A5" w14:paraId="66946A5A" w14:textId="77777777" w:rsidTr="005E3E13">
        <w:trPr>
          <w:trHeight w:val="313"/>
        </w:trPr>
        <w:tc>
          <w:tcPr>
            <w:tcW w:w="5778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F2F15B2" w14:textId="77777777" w:rsidR="009B1DD9" w:rsidRDefault="009B1DD9" w:rsidP="009B1DD9">
            <w:pPr>
              <w:rPr>
                <w:rFonts w:ascii="Verdana" w:hAnsi="Verdana"/>
                <w:sz w:val="20"/>
                <w:szCs w:val="20"/>
              </w:rPr>
            </w:pPr>
            <w:r w:rsidRPr="00303EF1">
              <w:rPr>
                <w:rFonts w:ascii="Verdana" w:hAnsi="Verdana"/>
                <w:sz w:val="20"/>
                <w:szCs w:val="20"/>
              </w:rPr>
              <w:t xml:space="preserve">Oracle Certified </w:t>
            </w:r>
            <w:proofErr w:type="gramStart"/>
            <w:r w:rsidRPr="00303EF1">
              <w:rPr>
                <w:rFonts w:ascii="Verdana" w:hAnsi="Verdana"/>
                <w:sz w:val="20"/>
                <w:szCs w:val="20"/>
              </w:rPr>
              <w:t xml:space="preserve">Professional </w:t>
            </w:r>
            <w:r>
              <w:rPr>
                <w:rFonts w:ascii="Verdana" w:hAnsi="Verdana"/>
                <w:sz w:val="20"/>
                <w:szCs w:val="20"/>
              </w:rPr>
              <w:t xml:space="preserve"> 11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G </w:t>
            </w:r>
            <w:r w:rsidRPr="00303EF1">
              <w:rPr>
                <w:rFonts w:ascii="Verdana" w:hAnsi="Verdana"/>
                <w:sz w:val="20"/>
                <w:szCs w:val="20"/>
              </w:rPr>
              <w:t>(OCP)</w:t>
            </w:r>
          </w:p>
        </w:tc>
        <w:tc>
          <w:tcPr>
            <w:tcW w:w="30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C602DE0" w14:textId="77777777" w:rsidR="009B1DD9" w:rsidRDefault="009B1DD9" w:rsidP="009B1DD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Oracle University Dubai</w:t>
            </w:r>
          </w:p>
        </w:tc>
        <w:tc>
          <w:tcPr>
            <w:tcW w:w="243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0CCA68A" w14:textId="77777777" w:rsidR="009B1DD9" w:rsidRDefault="009B1DD9" w:rsidP="009B1DD9">
            <w:pPr>
              <w:rPr>
                <w:rFonts w:ascii="Verdana" w:hAnsi="Verdana"/>
                <w:sz w:val="20"/>
                <w:szCs w:val="20"/>
              </w:rPr>
            </w:pPr>
            <w:r w:rsidRPr="00441C9E">
              <w:rPr>
                <w:rFonts w:ascii="Verdana" w:hAnsi="Verdana"/>
                <w:sz w:val="20"/>
                <w:szCs w:val="20"/>
              </w:rPr>
              <w:t>Dubai, UAE</w:t>
            </w:r>
          </w:p>
          <w:p w14:paraId="261DF6DE" w14:textId="77777777" w:rsidR="009B1DD9" w:rsidRPr="00441C9E" w:rsidRDefault="009B1DD9" w:rsidP="009B1DD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B1DD9" w:rsidRPr="006C5D11" w14:paraId="14057A7B" w14:textId="77777777" w:rsidTr="005E3E13">
        <w:trPr>
          <w:trHeight w:val="348"/>
        </w:trPr>
        <w:tc>
          <w:tcPr>
            <w:tcW w:w="11268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606060"/>
            <w:vAlign w:val="center"/>
          </w:tcPr>
          <w:p w14:paraId="66C0F860" w14:textId="77777777" w:rsidR="009B1DD9" w:rsidRPr="00A265B3" w:rsidRDefault="009B1DD9" w:rsidP="009B1DD9">
            <w:pPr>
              <w:jc w:val="center"/>
              <w:rPr>
                <w:b/>
                <w:bCs/>
                <w:smallCaps/>
                <w:color w:val="FFFFFF"/>
              </w:rPr>
            </w:pPr>
            <w:r>
              <w:rPr>
                <w:b/>
                <w:smallCaps/>
                <w:color w:val="FFFFFF"/>
                <w:sz w:val="28"/>
                <w:szCs w:val="28"/>
              </w:rPr>
              <w:lastRenderedPageBreak/>
              <w:t>Employment Details</w:t>
            </w:r>
          </w:p>
        </w:tc>
      </w:tr>
      <w:tr w:rsidR="009B1DD9" w:rsidRPr="00E810A5" w14:paraId="7EF87048" w14:textId="77777777" w:rsidTr="005E3E13">
        <w:trPr>
          <w:trHeight w:val="87"/>
        </w:trPr>
        <w:tc>
          <w:tcPr>
            <w:tcW w:w="11268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313880F9" w14:textId="722293DA" w:rsidR="009B1DD9" w:rsidRDefault="00E736B5" w:rsidP="009B1DD9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WestRock IT Services Krakow, Poland (2017 to date)</w:t>
            </w:r>
          </w:p>
          <w:p w14:paraId="5FB8A473" w14:textId="2A32D0D6" w:rsidR="009B1DD9" w:rsidRPr="00E05FCB" w:rsidRDefault="00E736B5" w:rsidP="009B1DD9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E05FCB">
              <w:rPr>
                <w:rFonts w:ascii="Verdana" w:hAnsi="Verdana"/>
                <w:b/>
                <w:bCs/>
                <w:sz w:val="22"/>
                <w:szCs w:val="22"/>
              </w:rPr>
              <w:t>Senior Database Administrator (SQL Server)</w:t>
            </w:r>
          </w:p>
          <w:p w14:paraId="4989C15E" w14:textId="44F07C8C" w:rsidR="009B1DD9" w:rsidRPr="00441C9E" w:rsidRDefault="009B1DD9" w:rsidP="009B1DD9">
            <w:pPr>
              <w:widowControl/>
              <w:numPr>
                <w:ilvl w:val="0"/>
                <w:numId w:val="11"/>
              </w:numPr>
              <w:tabs>
                <w:tab w:val="num" w:pos="360"/>
              </w:tabs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In charge of </w:t>
            </w:r>
            <w:r w:rsidR="00292899">
              <w:rPr>
                <w:rFonts w:ascii="Verdana" w:hAnsi="Verdana"/>
                <w:color w:val="000000"/>
                <w:sz w:val="20"/>
                <w:szCs w:val="20"/>
              </w:rPr>
              <w:t xml:space="preserve">SQL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Datacenter,</w:t>
            </w:r>
            <w:r w:rsidRPr="00441C9E">
              <w:rPr>
                <w:rFonts w:ascii="Verdana" w:hAnsi="Verdana"/>
                <w:color w:val="000000"/>
                <w:sz w:val="20"/>
                <w:szCs w:val="20"/>
              </w:rPr>
              <w:t xml:space="preserve"> managing infrastructure, capacity planning, resource planning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, resilience</w:t>
            </w:r>
            <w:r w:rsidRPr="00441C9E">
              <w:rPr>
                <w:rFonts w:ascii="Verdana" w:hAnsi="Verdana"/>
                <w:color w:val="000000"/>
                <w:sz w:val="20"/>
                <w:szCs w:val="20"/>
              </w:rPr>
              <w:t xml:space="preserve"> and availability, problem management, change management.</w:t>
            </w:r>
          </w:p>
          <w:p w14:paraId="44CC1B13" w14:textId="62C22050" w:rsidR="009B1DD9" w:rsidRDefault="009B1DD9" w:rsidP="009B1DD9">
            <w:pPr>
              <w:widowControl/>
              <w:numPr>
                <w:ilvl w:val="0"/>
                <w:numId w:val="11"/>
              </w:numPr>
              <w:tabs>
                <w:tab w:val="num" w:pos="360"/>
              </w:tabs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Managing </w:t>
            </w:r>
            <w:r w:rsidR="00E736B5">
              <w:rPr>
                <w:rFonts w:ascii="Verdana" w:hAnsi="Verdana"/>
                <w:color w:val="000000"/>
                <w:sz w:val="20"/>
                <w:szCs w:val="20"/>
              </w:rPr>
              <w:t>400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0</w:t>
            </w:r>
            <w:r w:rsidRPr="00A95210">
              <w:rPr>
                <w:rFonts w:ascii="Verdana" w:hAnsi="Verdana"/>
                <w:color w:val="000000"/>
                <w:sz w:val="20"/>
                <w:szCs w:val="20"/>
                <w:vertAlign w:val="superscript"/>
              </w:rPr>
              <w:t>+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Microsoft 2008/</w:t>
            </w:r>
            <w:r w:rsidR="00292899">
              <w:rPr>
                <w:rFonts w:ascii="Verdana" w:hAnsi="Verdana"/>
                <w:color w:val="000000"/>
                <w:sz w:val="20"/>
                <w:szCs w:val="20"/>
              </w:rPr>
              <w:t>2012/2014/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201</w:t>
            </w:r>
            <w:r w:rsidR="00E736B5">
              <w:rPr>
                <w:rFonts w:ascii="Verdana" w:hAnsi="Verdana"/>
                <w:color w:val="000000"/>
                <w:sz w:val="20"/>
                <w:szCs w:val="20"/>
              </w:rPr>
              <w:t>6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Clustered servers including Database servers, Application Servers</w:t>
            </w:r>
            <w:r w:rsidR="00AA763E">
              <w:rPr>
                <w:rFonts w:ascii="Verdana" w:hAnsi="Verdana"/>
                <w:color w:val="000000"/>
                <w:sz w:val="20"/>
                <w:szCs w:val="20"/>
              </w:rPr>
              <w:t>, AWS Cloud migrations</w:t>
            </w:r>
            <w:r w:rsidR="00E736B5">
              <w:rPr>
                <w:rFonts w:ascii="Verdana" w:hAnsi="Verdana"/>
                <w:color w:val="000000"/>
                <w:sz w:val="20"/>
                <w:szCs w:val="20"/>
              </w:rPr>
              <w:t>.</w:t>
            </w:r>
          </w:p>
          <w:p w14:paraId="4C5E7900" w14:textId="739BEA91" w:rsidR="001F1666" w:rsidRDefault="001F1666" w:rsidP="009B1DD9">
            <w:pPr>
              <w:widowControl/>
              <w:numPr>
                <w:ilvl w:val="0"/>
                <w:numId w:val="11"/>
              </w:numPr>
              <w:tabs>
                <w:tab w:val="num" w:pos="360"/>
              </w:tabs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Designing and configuring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AlwaysON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availability Groups.</w:t>
            </w:r>
          </w:p>
          <w:p w14:paraId="1893C577" w14:textId="6F058322" w:rsidR="00E736B5" w:rsidRDefault="00E736B5" w:rsidP="009B1DD9">
            <w:pPr>
              <w:widowControl/>
              <w:numPr>
                <w:ilvl w:val="0"/>
                <w:numId w:val="11"/>
              </w:numPr>
              <w:tabs>
                <w:tab w:val="num" w:pos="360"/>
              </w:tabs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Handling MSX servers</w:t>
            </w:r>
            <w:r w:rsidR="00AA763E">
              <w:rPr>
                <w:rFonts w:ascii="Verdana" w:hAnsi="Verdana"/>
                <w:color w:val="000000"/>
                <w:sz w:val="20"/>
                <w:szCs w:val="20"/>
              </w:rPr>
              <w:t xml:space="preserve"> for central management. </w:t>
            </w:r>
          </w:p>
          <w:p w14:paraId="65377F44" w14:textId="77777777" w:rsidR="009B1DD9" w:rsidRDefault="009B1DD9" w:rsidP="009B1DD9">
            <w:pPr>
              <w:widowControl/>
              <w:numPr>
                <w:ilvl w:val="0"/>
                <w:numId w:val="11"/>
              </w:numPr>
              <w:tabs>
                <w:tab w:val="num" w:pos="360"/>
              </w:tabs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Responsible for </w:t>
            </w:r>
            <w:r w:rsidRPr="00E67F76">
              <w:rPr>
                <w:rFonts w:ascii="Verdana" w:hAnsi="Verdana"/>
                <w:color w:val="000000"/>
                <w:sz w:val="20"/>
                <w:szCs w:val="20"/>
              </w:rPr>
              <w:t xml:space="preserve">backups, restores, recovery models,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quick </w:t>
            </w:r>
            <w:r w:rsidRPr="00E67F76">
              <w:rPr>
                <w:rFonts w:ascii="Verdana" w:hAnsi="Verdana"/>
                <w:color w:val="000000"/>
                <w:sz w:val="20"/>
                <w:szCs w:val="20"/>
              </w:rPr>
              <w:t>respond to SQL alerts,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Pr="00E67F76">
              <w:rPr>
                <w:rFonts w:ascii="Verdana" w:hAnsi="Verdana"/>
                <w:color w:val="000000"/>
                <w:sz w:val="20"/>
                <w:szCs w:val="20"/>
              </w:rPr>
              <w:t xml:space="preserve">database shrink operations, DBCC commands </w:t>
            </w:r>
          </w:p>
          <w:p w14:paraId="1D1A4BF7" w14:textId="18FE0FBC" w:rsidR="009B3894" w:rsidRDefault="00AA763E" w:rsidP="009B1DD9">
            <w:pPr>
              <w:widowControl/>
              <w:numPr>
                <w:ilvl w:val="0"/>
                <w:numId w:val="11"/>
              </w:numPr>
              <w:tabs>
                <w:tab w:val="num" w:pos="360"/>
              </w:tabs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Commvault</w:t>
            </w:r>
            <w:r w:rsidR="009B3894">
              <w:rPr>
                <w:rFonts w:ascii="Verdana" w:hAnsi="Verdana"/>
                <w:color w:val="000000"/>
                <w:sz w:val="20"/>
                <w:szCs w:val="20"/>
              </w:rPr>
              <w:t xml:space="preserve"> Backup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s</w:t>
            </w:r>
            <w:r w:rsidR="009B3894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="00E736B5">
              <w:rPr>
                <w:rFonts w:ascii="Verdana" w:hAnsi="Verdana"/>
                <w:color w:val="000000"/>
                <w:sz w:val="20"/>
                <w:szCs w:val="20"/>
              </w:rPr>
              <w:t>strategies</w:t>
            </w:r>
            <w:r w:rsidR="009B3894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="00E736B5" w:rsidRPr="009B3894">
              <w:rPr>
                <w:rFonts w:ascii="Verdana" w:hAnsi="Verdana"/>
                <w:color w:val="000000"/>
                <w:sz w:val="20"/>
                <w:szCs w:val="20"/>
              </w:rPr>
              <w:t>including</w:t>
            </w:r>
            <w:r w:rsidR="009B3894" w:rsidRPr="009B3894">
              <w:rPr>
                <w:rFonts w:ascii="Verdana" w:hAnsi="Verdana"/>
                <w:color w:val="000000"/>
                <w:sz w:val="20"/>
                <w:szCs w:val="20"/>
              </w:rPr>
              <w:t xml:space="preserve"> backup-to-disk, backup-in-Cloud,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Point in time</w:t>
            </w:r>
            <w:r w:rsidR="009B3894" w:rsidRPr="009B3894">
              <w:rPr>
                <w:rFonts w:ascii="Verdana" w:hAnsi="Verdana"/>
                <w:color w:val="000000"/>
                <w:sz w:val="20"/>
                <w:szCs w:val="20"/>
              </w:rPr>
              <w:t xml:space="preserve"> snapshot and r</w:t>
            </w:r>
            <w:r w:rsidR="009B3894">
              <w:rPr>
                <w:rFonts w:ascii="Verdana" w:hAnsi="Verdana"/>
                <w:color w:val="000000"/>
                <w:sz w:val="20"/>
                <w:szCs w:val="20"/>
              </w:rPr>
              <w:t>eplication management</w:t>
            </w:r>
            <w:r w:rsidR="009B3894" w:rsidRPr="009B3894">
              <w:rPr>
                <w:rFonts w:ascii="Verdana" w:hAnsi="Verdana"/>
                <w:color w:val="000000"/>
                <w:sz w:val="20"/>
                <w:szCs w:val="20"/>
              </w:rPr>
              <w:t>.</w:t>
            </w:r>
          </w:p>
          <w:p w14:paraId="65AE6A26" w14:textId="1B1DD6B2" w:rsidR="00AA763E" w:rsidRDefault="00AA763E" w:rsidP="009B1DD9">
            <w:pPr>
              <w:widowControl/>
              <w:numPr>
                <w:ilvl w:val="0"/>
                <w:numId w:val="11"/>
              </w:numPr>
              <w:tabs>
                <w:tab w:val="num" w:pos="360"/>
              </w:tabs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Handling end to end processes, change </w:t>
            </w:r>
            <w:r w:rsidR="001F1666">
              <w:rPr>
                <w:rFonts w:ascii="Verdana" w:hAnsi="Verdana"/>
                <w:color w:val="000000"/>
                <w:sz w:val="20"/>
                <w:szCs w:val="20"/>
              </w:rPr>
              <w:t>management and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documentation</w:t>
            </w:r>
          </w:p>
          <w:p w14:paraId="23DCE9A4" w14:textId="409007F9" w:rsidR="009B1DD9" w:rsidRDefault="009B1DD9" w:rsidP="009B1DD9">
            <w:pPr>
              <w:widowControl/>
              <w:numPr>
                <w:ilvl w:val="0"/>
                <w:numId w:val="11"/>
              </w:numPr>
              <w:tabs>
                <w:tab w:val="num" w:pos="360"/>
              </w:tabs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Managing SQL server high availability architectures of Always on, </w:t>
            </w:r>
            <w:r w:rsidRPr="0047369C">
              <w:rPr>
                <w:rFonts w:ascii="Verdana" w:hAnsi="Verdana"/>
                <w:color w:val="000000"/>
                <w:sz w:val="20"/>
                <w:szCs w:val="20"/>
              </w:rPr>
              <w:t>database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="00E736B5">
              <w:rPr>
                <w:rFonts w:ascii="Verdana" w:hAnsi="Verdana"/>
                <w:color w:val="000000"/>
                <w:sz w:val="20"/>
                <w:szCs w:val="20"/>
              </w:rPr>
              <w:t xml:space="preserve">mirroring,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failover,</w:t>
            </w:r>
            <w:r w:rsidRPr="0047369C">
              <w:rPr>
                <w:rFonts w:ascii="Verdana" w:hAnsi="Verdana"/>
                <w:color w:val="000000"/>
                <w:sz w:val="20"/>
                <w:szCs w:val="20"/>
              </w:rPr>
              <w:t xml:space="preserve"> load balancing and database replication</w:t>
            </w:r>
            <w:r w:rsidR="00E736B5">
              <w:rPr>
                <w:rFonts w:ascii="Verdana" w:hAnsi="Verdana"/>
                <w:color w:val="000000"/>
                <w:sz w:val="20"/>
                <w:szCs w:val="20"/>
              </w:rPr>
              <w:t xml:space="preserve"> (all types)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.</w:t>
            </w:r>
          </w:p>
          <w:p w14:paraId="6CFBF9FD" w14:textId="77777777" w:rsidR="009B1DD9" w:rsidRDefault="009B1DD9" w:rsidP="009B1DD9">
            <w:pPr>
              <w:widowControl/>
              <w:numPr>
                <w:ilvl w:val="0"/>
                <w:numId w:val="11"/>
              </w:numPr>
              <w:tabs>
                <w:tab w:val="num" w:pos="360"/>
              </w:tabs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CA5D21">
              <w:rPr>
                <w:rFonts w:ascii="Verdana" w:hAnsi="Verdana"/>
                <w:color w:val="000000"/>
                <w:sz w:val="20"/>
                <w:szCs w:val="20"/>
              </w:rPr>
              <w:t>monitor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ing</w:t>
            </w:r>
            <w:r w:rsidRPr="00CA5D21">
              <w:rPr>
                <w:rFonts w:ascii="Verdana" w:hAnsi="Verdana"/>
                <w:color w:val="000000"/>
                <w:sz w:val="20"/>
                <w:szCs w:val="20"/>
              </w:rPr>
              <w:t xml:space="preserve"> the database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and application</w:t>
            </w:r>
            <w:r w:rsidRPr="00CA5D21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servers</w:t>
            </w:r>
            <w:r w:rsidRPr="00CA5D21">
              <w:rPr>
                <w:rFonts w:ascii="Verdana" w:hAnsi="Verdana"/>
                <w:color w:val="000000"/>
                <w:sz w:val="20"/>
                <w:szCs w:val="20"/>
              </w:rPr>
              <w:t xml:space="preserve"> to ensure secure services with minimum downtime</w:t>
            </w:r>
          </w:p>
          <w:p w14:paraId="19B24EB5" w14:textId="77777777" w:rsidR="009B1DD9" w:rsidRDefault="009B1DD9" w:rsidP="009B1DD9">
            <w:pPr>
              <w:widowControl/>
              <w:numPr>
                <w:ilvl w:val="0"/>
                <w:numId w:val="11"/>
              </w:numPr>
              <w:tabs>
                <w:tab w:val="num" w:pos="360"/>
              </w:tabs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441C9E">
              <w:rPr>
                <w:rFonts w:ascii="Verdana" w:hAnsi="Verdana"/>
                <w:color w:val="000000"/>
                <w:sz w:val="20"/>
                <w:szCs w:val="20"/>
              </w:rPr>
              <w:t xml:space="preserve">Responsible for process and operation acceptance, formation and integration. </w:t>
            </w:r>
          </w:p>
          <w:p w14:paraId="68822987" w14:textId="77777777" w:rsidR="009B1DD9" w:rsidRPr="00441C9E" w:rsidRDefault="009B1DD9" w:rsidP="009B1DD9">
            <w:pPr>
              <w:widowControl/>
              <w:numPr>
                <w:ilvl w:val="0"/>
                <w:numId w:val="11"/>
              </w:numPr>
              <w:tabs>
                <w:tab w:val="num" w:pos="360"/>
              </w:tabs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FE6CE1">
              <w:rPr>
                <w:rFonts w:ascii="Verdana" w:hAnsi="Verdana"/>
                <w:color w:val="000000"/>
                <w:sz w:val="20"/>
                <w:szCs w:val="20"/>
              </w:rPr>
              <w:t>Responsible for improvement and maintenance of the databases to include rollout and upgrades</w:t>
            </w:r>
          </w:p>
          <w:p w14:paraId="64800D96" w14:textId="77777777" w:rsidR="009B1DD9" w:rsidRDefault="009B1DD9" w:rsidP="009B1DD9">
            <w:pPr>
              <w:widowControl/>
              <w:numPr>
                <w:ilvl w:val="0"/>
                <w:numId w:val="11"/>
              </w:numPr>
              <w:tabs>
                <w:tab w:val="num" w:pos="360"/>
              </w:tabs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441C9E">
              <w:rPr>
                <w:rFonts w:ascii="Verdana" w:hAnsi="Verdana"/>
                <w:color w:val="000000"/>
                <w:sz w:val="20"/>
                <w:szCs w:val="20"/>
              </w:rPr>
              <w:t>Implemented system backup/restore strategies in Data Centre, i.e. backup storage, retention and reuse policies.</w:t>
            </w:r>
          </w:p>
          <w:p w14:paraId="1F9622C3" w14:textId="77777777" w:rsidR="009B1DD9" w:rsidRDefault="009B1DD9" w:rsidP="009B1DD9">
            <w:pPr>
              <w:widowControl/>
              <w:numPr>
                <w:ilvl w:val="0"/>
                <w:numId w:val="11"/>
              </w:numPr>
              <w:tabs>
                <w:tab w:val="num" w:pos="360"/>
              </w:tabs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441C9E">
              <w:rPr>
                <w:rFonts w:ascii="Verdana" w:hAnsi="Verdana"/>
                <w:color w:val="000000"/>
                <w:sz w:val="20"/>
                <w:szCs w:val="20"/>
              </w:rPr>
              <w:t xml:space="preserve">Administration, management, </w:t>
            </w:r>
            <w:proofErr w:type="gramStart"/>
            <w:r w:rsidRPr="00441C9E">
              <w:rPr>
                <w:rFonts w:ascii="Verdana" w:hAnsi="Verdana"/>
                <w:color w:val="000000"/>
                <w:sz w:val="20"/>
                <w:szCs w:val="20"/>
              </w:rPr>
              <w:t>trouble-shooting</w:t>
            </w:r>
            <w:proofErr w:type="gramEnd"/>
            <w:r w:rsidRPr="00441C9E">
              <w:rPr>
                <w:rFonts w:ascii="Verdana" w:hAnsi="Verdana"/>
                <w:color w:val="000000"/>
                <w:sz w:val="20"/>
                <w:szCs w:val="20"/>
              </w:rPr>
              <w:t xml:space="preserve"> and modifications to systems and other IT resources, including installation and configuration.</w:t>
            </w:r>
          </w:p>
          <w:p w14:paraId="5DC06290" w14:textId="77777777" w:rsidR="009B1DD9" w:rsidRPr="00E87144" w:rsidRDefault="009B1DD9" w:rsidP="009B1DD9">
            <w:pPr>
              <w:widowControl/>
              <w:numPr>
                <w:ilvl w:val="0"/>
                <w:numId w:val="11"/>
              </w:numPr>
              <w:tabs>
                <w:tab w:val="num" w:pos="360"/>
              </w:tabs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E87144">
              <w:rPr>
                <w:rFonts w:ascii="Verdana" w:hAnsi="Verdana"/>
                <w:color w:val="000000"/>
                <w:sz w:val="20"/>
                <w:szCs w:val="20"/>
              </w:rPr>
              <w:t xml:space="preserve">Enhance storage offerings with advanced storage techniques such as data replication, snapshot technology, cloning, SAN boot, and database/application synchronization utilities. </w:t>
            </w:r>
          </w:p>
          <w:p w14:paraId="38921258" w14:textId="77777777" w:rsidR="009B1DD9" w:rsidRPr="00441C9E" w:rsidRDefault="009B1DD9" w:rsidP="009B1DD9">
            <w:pPr>
              <w:widowControl/>
              <w:numPr>
                <w:ilvl w:val="0"/>
                <w:numId w:val="11"/>
              </w:numPr>
              <w:tabs>
                <w:tab w:val="num" w:pos="360"/>
              </w:tabs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441C9E">
              <w:rPr>
                <w:rFonts w:ascii="Verdana" w:hAnsi="Verdana"/>
                <w:color w:val="000000"/>
                <w:sz w:val="20"/>
                <w:szCs w:val="20"/>
              </w:rPr>
              <w:t xml:space="preserve">Routine audits of security, systems and applications. </w:t>
            </w:r>
          </w:p>
          <w:p w14:paraId="56D68040" w14:textId="77777777" w:rsidR="009B1DD9" w:rsidRPr="00441C9E" w:rsidRDefault="009B1DD9" w:rsidP="009B1DD9">
            <w:pPr>
              <w:widowControl/>
              <w:numPr>
                <w:ilvl w:val="0"/>
                <w:numId w:val="11"/>
              </w:numPr>
              <w:tabs>
                <w:tab w:val="num" w:pos="360"/>
              </w:tabs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441C9E">
              <w:rPr>
                <w:rFonts w:ascii="Verdana" w:hAnsi="Verdana"/>
                <w:color w:val="000000"/>
                <w:sz w:val="20"/>
                <w:szCs w:val="20"/>
              </w:rPr>
              <w:t xml:space="preserve">Trouble shooting and support to organizational users. </w:t>
            </w:r>
          </w:p>
          <w:p w14:paraId="7E02FF9F" w14:textId="77777777" w:rsidR="009B1DD9" w:rsidRPr="00A21E04" w:rsidRDefault="009B1DD9" w:rsidP="009B1DD9">
            <w:pPr>
              <w:widowControl/>
              <w:numPr>
                <w:ilvl w:val="0"/>
                <w:numId w:val="11"/>
              </w:numPr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E67F76">
              <w:rPr>
                <w:rFonts w:ascii="Verdana" w:hAnsi="Verdana"/>
                <w:color w:val="000000"/>
                <w:sz w:val="20"/>
                <w:szCs w:val="20"/>
              </w:rPr>
              <w:t xml:space="preserve">To detect and troubleshoot SQL Server related CPU, memory, I/O, disk space and other resource contention. </w:t>
            </w:r>
            <w:r w:rsidRPr="00A21E04">
              <w:rPr>
                <w:rFonts w:ascii="Verdana" w:hAnsi="Verdana"/>
                <w:color w:val="000000"/>
                <w:sz w:val="20"/>
                <w:szCs w:val="20"/>
              </w:rPr>
              <w:t>Closely monitoring network performance and troubleshooting technical problems as needed.</w:t>
            </w:r>
          </w:p>
          <w:p w14:paraId="541577F0" w14:textId="77777777" w:rsidR="009B1DD9" w:rsidRDefault="009B1DD9" w:rsidP="009B1DD9">
            <w:pPr>
              <w:widowControl/>
              <w:numPr>
                <w:ilvl w:val="0"/>
                <w:numId w:val="11"/>
              </w:numPr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1E04">
              <w:rPr>
                <w:rFonts w:ascii="Verdana" w:hAnsi="Verdana"/>
                <w:color w:val="000000"/>
                <w:sz w:val="20"/>
                <w:szCs w:val="20"/>
              </w:rPr>
              <w:t>Configured networks to ensure smooth and reliable operations for in tune with core business requirements.</w:t>
            </w:r>
          </w:p>
          <w:p w14:paraId="56A711B8" w14:textId="451EC826" w:rsidR="00166A4E" w:rsidRDefault="00166A4E" w:rsidP="00E736B5">
            <w:pPr>
              <w:widowControl/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48F12149" w14:textId="1926EF5C" w:rsidR="00E736B5" w:rsidRPr="00E736B5" w:rsidRDefault="00E736B5" w:rsidP="00E736B5">
            <w:pPr>
              <w:widowControl/>
              <w:autoSpaceDE/>
              <w:autoSpaceDN/>
              <w:jc w:val="both"/>
              <w:rPr>
                <w:rFonts w:ascii="Verdana" w:hAnsi="Verdana"/>
                <w:b/>
                <w:sz w:val="22"/>
                <w:szCs w:val="22"/>
              </w:rPr>
            </w:pPr>
            <w:proofErr w:type="spellStart"/>
            <w:r w:rsidRPr="00E736B5">
              <w:rPr>
                <w:rFonts w:ascii="Verdana" w:hAnsi="Verdana"/>
                <w:b/>
                <w:sz w:val="22"/>
                <w:szCs w:val="22"/>
              </w:rPr>
              <w:t>Sayah</w:t>
            </w:r>
            <w:proofErr w:type="spellEnd"/>
            <w:r w:rsidRPr="00E736B5">
              <w:rPr>
                <w:rFonts w:ascii="Verdana" w:hAnsi="Verdana"/>
                <w:b/>
                <w:sz w:val="22"/>
                <w:szCs w:val="22"/>
              </w:rPr>
              <w:t xml:space="preserve"> Consultant Dubai </w:t>
            </w:r>
            <w:r>
              <w:rPr>
                <w:rFonts w:ascii="Verdana" w:hAnsi="Verdana"/>
                <w:b/>
                <w:sz w:val="22"/>
                <w:szCs w:val="22"/>
              </w:rPr>
              <w:t>(2007 till 2017)</w:t>
            </w:r>
          </w:p>
          <w:p w14:paraId="625FB062" w14:textId="4571489D" w:rsidR="00166A4E" w:rsidRPr="00E05FCB" w:rsidRDefault="000F3518" w:rsidP="003364F7">
            <w:pP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E05FC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Database and System</w:t>
            </w:r>
            <w:r w:rsidR="00166A4E" w:rsidRPr="00E05FC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A</w:t>
            </w:r>
            <w:r w:rsidR="00E736B5" w:rsidRPr="00E05FC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dministrator </w:t>
            </w:r>
          </w:p>
          <w:p w14:paraId="0BFE9910" w14:textId="432E26FE" w:rsidR="00EB4C0B" w:rsidRPr="00EB4C0B" w:rsidRDefault="00EB4C0B" w:rsidP="00EB4C0B">
            <w:pPr>
              <w:widowControl/>
              <w:numPr>
                <w:ilvl w:val="0"/>
                <w:numId w:val="11"/>
              </w:numPr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EB4C0B">
              <w:rPr>
                <w:rFonts w:ascii="Verdana" w:hAnsi="Verdana"/>
                <w:color w:val="000000"/>
                <w:sz w:val="20"/>
                <w:szCs w:val="20"/>
              </w:rPr>
              <w:t xml:space="preserve">Expert level experience with </w:t>
            </w:r>
            <w:proofErr w:type="spellStart"/>
            <w:r w:rsidRPr="00EB4C0B">
              <w:rPr>
                <w:rFonts w:ascii="Verdana" w:hAnsi="Verdana"/>
                <w:color w:val="000000"/>
                <w:sz w:val="20"/>
                <w:szCs w:val="20"/>
              </w:rPr>
              <w:t>vCloud</w:t>
            </w:r>
            <w:proofErr w:type="spellEnd"/>
            <w:r w:rsidRPr="00EB4C0B">
              <w:rPr>
                <w:rFonts w:ascii="Verdana" w:hAnsi="Verdana"/>
                <w:color w:val="000000"/>
                <w:sz w:val="20"/>
                <w:szCs w:val="20"/>
              </w:rPr>
              <w:t xml:space="preserve"> Director, </w:t>
            </w:r>
            <w:r w:rsidR="00292899" w:rsidRPr="00EB4C0B">
              <w:rPr>
                <w:rFonts w:ascii="Verdana" w:hAnsi="Verdana"/>
                <w:color w:val="000000"/>
                <w:sz w:val="20"/>
                <w:szCs w:val="20"/>
              </w:rPr>
              <w:t>vSphere</w:t>
            </w:r>
            <w:r w:rsidR="00292899">
              <w:rPr>
                <w:rFonts w:ascii="Verdana" w:hAnsi="Verdana"/>
                <w:color w:val="000000"/>
                <w:sz w:val="20"/>
                <w:szCs w:val="20"/>
              </w:rPr>
              <w:t xml:space="preserve"> ESX</w:t>
            </w:r>
            <w:r w:rsidRPr="00EB4C0B">
              <w:rPr>
                <w:rFonts w:ascii="Verdana" w:hAnsi="Verdana"/>
                <w:color w:val="000000"/>
                <w:sz w:val="20"/>
                <w:szCs w:val="20"/>
              </w:rPr>
              <w:t xml:space="preserve">, Hyper-V, VMware View, Citrix </w:t>
            </w:r>
            <w:proofErr w:type="spellStart"/>
            <w:r w:rsidRPr="00EB4C0B">
              <w:rPr>
                <w:rFonts w:ascii="Verdana" w:hAnsi="Verdana"/>
                <w:color w:val="000000"/>
                <w:sz w:val="20"/>
                <w:szCs w:val="20"/>
              </w:rPr>
              <w:t>XenDesktop</w:t>
            </w:r>
            <w:proofErr w:type="spellEnd"/>
            <w:r w:rsidRPr="00EB4C0B">
              <w:rPr>
                <w:rFonts w:ascii="Verdana" w:hAnsi="Verdana"/>
                <w:color w:val="000000"/>
                <w:sz w:val="20"/>
                <w:szCs w:val="20"/>
              </w:rPr>
              <w:t xml:space="preserve">, XenApp, </w:t>
            </w:r>
            <w:proofErr w:type="spellStart"/>
            <w:r w:rsidRPr="00EB4C0B">
              <w:rPr>
                <w:rFonts w:ascii="Verdana" w:hAnsi="Verdana"/>
                <w:color w:val="000000"/>
                <w:sz w:val="20"/>
                <w:szCs w:val="20"/>
              </w:rPr>
              <w:t>XenServer</w:t>
            </w:r>
            <w:proofErr w:type="spellEnd"/>
            <w:r w:rsidRPr="00EB4C0B">
              <w:rPr>
                <w:rFonts w:ascii="Verdana" w:hAnsi="Verdana"/>
                <w:color w:val="000000"/>
                <w:sz w:val="20"/>
                <w:szCs w:val="20"/>
              </w:rPr>
              <w:t xml:space="preserve"> and related VDI products</w:t>
            </w:r>
          </w:p>
          <w:p w14:paraId="4142BF26" w14:textId="77777777" w:rsidR="00EB4C0B" w:rsidRPr="00EB4C0B" w:rsidRDefault="00EB4C0B" w:rsidP="00EB4C0B">
            <w:pPr>
              <w:widowControl/>
              <w:numPr>
                <w:ilvl w:val="0"/>
                <w:numId w:val="11"/>
              </w:numPr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EB4C0B">
              <w:rPr>
                <w:rFonts w:ascii="Verdana" w:hAnsi="Verdana"/>
                <w:color w:val="000000"/>
                <w:sz w:val="20"/>
                <w:szCs w:val="20"/>
              </w:rPr>
              <w:t>Hands-on experience of virtualization, networking, storage, and compute platforms</w:t>
            </w:r>
          </w:p>
          <w:p w14:paraId="38ABE175" w14:textId="5E34F018" w:rsidR="00EB4C0B" w:rsidRDefault="00EB4C0B" w:rsidP="00EB4C0B">
            <w:pPr>
              <w:widowControl/>
              <w:numPr>
                <w:ilvl w:val="0"/>
                <w:numId w:val="11"/>
              </w:numPr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EB4C0B">
              <w:rPr>
                <w:rFonts w:ascii="Verdana" w:hAnsi="Verdana"/>
                <w:color w:val="000000"/>
                <w:sz w:val="20"/>
                <w:szCs w:val="20"/>
              </w:rPr>
              <w:t xml:space="preserve">Design and operations of </w:t>
            </w:r>
            <w:r w:rsidR="00F50DEA" w:rsidRPr="00EB4C0B">
              <w:rPr>
                <w:rFonts w:ascii="Verdana" w:hAnsi="Verdana"/>
                <w:color w:val="000000"/>
                <w:sz w:val="20"/>
                <w:szCs w:val="20"/>
              </w:rPr>
              <w:t>large-scale</w:t>
            </w:r>
            <w:r w:rsidRPr="00EB4C0B">
              <w:rPr>
                <w:rFonts w:ascii="Verdana" w:hAnsi="Verdana"/>
                <w:color w:val="000000"/>
                <w:sz w:val="20"/>
                <w:szCs w:val="20"/>
              </w:rPr>
              <w:t xml:space="preserve"> Virtualization, Utility Computing and Cloud based platforms in a SaaS environment</w:t>
            </w:r>
          </w:p>
          <w:p w14:paraId="27DE6E6A" w14:textId="6E9F46F4" w:rsidR="001548A5" w:rsidRPr="00EB4C0B" w:rsidRDefault="001548A5" w:rsidP="00EB4C0B">
            <w:pPr>
              <w:widowControl/>
              <w:numPr>
                <w:ilvl w:val="0"/>
                <w:numId w:val="11"/>
              </w:numPr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1548A5">
              <w:rPr>
                <w:rFonts w:ascii="Verdana" w:hAnsi="Verdana"/>
                <w:color w:val="000000"/>
                <w:sz w:val="20"/>
                <w:szCs w:val="20"/>
              </w:rPr>
              <w:t>Hands-on experience data encryption technologies like transparent data Encryption (TDE)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r w:rsidRPr="001548A5">
              <w:rPr>
                <w:rFonts w:ascii="Verdana" w:hAnsi="Verdana"/>
                <w:color w:val="000000"/>
                <w:sz w:val="20"/>
                <w:szCs w:val="20"/>
              </w:rPr>
              <w:t>Always Encrypted and Data Protection Law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(GDPR)</w:t>
            </w:r>
          </w:p>
          <w:p w14:paraId="34F51860" w14:textId="77777777" w:rsidR="00EB4C0B" w:rsidRPr="00EB4C0B" w:rsidRDefault="00EB4C0B" w:rsidP="00EB4C0B">
            <w:pPr>
              <w:widowControl/>
              <w:numPr>
                <w:ilvl w:val="0"/>
                <w:numId w:val="11"/>
              </w:numPr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EB4C0B">
              <w:rPr>
                <w:rFonts w:ascii="Verdana" w:hAnsi="Verdana"/>
                <w:color w:val="000000"/>
                <w:sz w:val="20"/>
                <w:szCs w:val="20"/>
              </w:rPr>
              <w:t xml:space="preserve">Experienced with diverse hardware platforms </w:t>
            </w:r>
            <w:proofErr w:type="gramStart"/>
            <w:r w:rsidRPr="00EB4C0B">
              <w:rPr>
                <w:rFonts w:ascii="Verdana" w:hAnsi="Verdana"/>
                <w:color w:val="000000"/>
                <w:sz w:val="20"/>
                <w:szCs w:val="20"/>
              </w:rPr>
              <w:t xml:space="preserve">( </w:t>
            </w:r>
            <w:proofErr w:type="spellStart"/>
            <w:r w:rsidRPr="00EB4C0B">
              <w:rPr>
                <w:rFonts w:ascii="Verdana" w:hAnsi="Verdana"/>
                <w:color w:val="000000"/>
                <w:sz w:val="20"/>
                <w:szCs w:val="20"/>
              </w:rPr>
              <w:t>Netapp</w:t>
            </w:r>
            <w:proofErr w:type="spellEnd"/>
            <w:proofErr w:type="gramEnd"/>
            <w:r w:rsidRPr="00EB4C0B">
              <w:rPr>
                <w:rFonts w:ascii="Verdana" w:hAnsi="Verdana"/>
                <w:color w:val="000000"/>
                <w:sz w:val="20"/>
                <w:szCs w:val="20"/>
              </w:rPr>
              <w:t xml:space="preserve">, Cisco, EMC, </w:t>
            </w:r>
            <w:proofErr w:type="spellStart"/>
            <w:r w:rsidRPr="00EB4C0B">
              <w:rPr>
                <w:rFonts w:ascii="Verdana" w:hAnsi="Verdana"/>
                <w:color w:val="000000"/>
                <w:sz w:val="20"/>
                <w:szCs w:val="20"/>
              </w:rPr>
              <w:t>etc</w:t>
            </w:r>
            <w:proofErr w:type="spellEnd"/>
            <w:r w:rsidRPr="00EB4C0B">
              <w:rPr>
                <w:rFonts w:ascii="Verdana" w:hAnsi="Verdana"/>
                <w:color w:val="000000"/>
                <w:sz w:val="20"/>
                <w:szCs w:val="20"/>
              </w:rPr>
              <w:t>)</w:t>
            </w:r>
          </w:p>
          <w:p w14:paraId="39B4F0AB" w14:textId="77777777" w:rsidR="00EB4C0B" w:rsidRPr="00EB4C0B" w:rsidRDefault="00EB4C0B" w:rsidP="00EB4C0B">
            <w:pPr>
              <w:widowControl/>
              <w:numPr>
                <w:ilvl w:val="0"/>
                <w:numId w:val="11"/>
              </w:numPr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EB4C0B">
              <w:rPr>
                <w:rFonts w:ascii="Verdana" w:hAnsi="Verdana"/>
                <w:color w:val="000000"/>
                <w:sz w:val="20"/>
                <w:szCs w:val="20"/>
              </w:rPr>
              <w:t>Experience with cloud automation technologies</w:t>
            </w:r>
          </w:p>
          <w:p w14:paraId="6D81A922" w14:textId="77777777" w:rsidR="00EB4C0B" w:rsidRPr="00EB4C0B" w:rsidRDefault="00EB4C0B" w:rsidP="00EB4C0B">
            <w:pPr>
              <w:widowControl/>
              <w:numPr>
                <w:ilvl w:val="0"/>
                <w:numId w:val="11"/>
              </w:numPr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EB4C0B">
              <w:rPr>
                <w:rFonts w:ascii="Verdana" w:hAnsi="Verdana"/>
                <w:color w:val="000000"/>
                <w:sz w:val="20"/>
                <w:szCs w:val="20"/>
              </w:rPr>
              <w:t>Ability to Assess, Architect, Design, and Implement Servers, Server Virtualization, and Private/Public/Hybrid Cloud Environments</w:t>
            </w:r>
          </w:p>
          <w:p w14:paraId="22427577" w14:textId="77777777" w:rsidR="00EB4C0B" w:rsidRPr="00EB4C0B" w:rsidRDefault="00EB4C0B" w:rsidP="00EB4C0B">
            <w:pPr>
              <w:widowControl/>
              <w:numPr>
                <w:ilvl w:val="0"/>
                <w:numId w:val="11"/>
              </w:numPr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EB4C0B">
              <w:rPr>
                <w:rFonts w:ascii="Verdana" w:hAnsi="Verdana"/>
                <w:color w:val="000000"/>
                <w:sz w:val="20"/>
                <w:szCs w:val="20"/>
              </w:rPr>
              <w:t>Experience with design, implementation and support of IaaS, PaaS and/or SaaS</w:t>
            </w:r>
          </w:p>
          <w:p w14:paraId="6AA1104C" w14:textId="77777777" w:rsidR="00EB4C0B" w:rsidRPr="00EB4C0B" w:rsidRDefault="00EB4C0B" w:rsidP="00EB4C0B">
            <w:pPr>
              <w:widowControl/>
              <w:numPr>
                <w:ilvl w:val="0"/>
                <w:numId w:val="11"/>
              </w:numPr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EB4C0B">
              <w:rPr>
                <w:rFonts w:ascii="Verdana" w:hAnsi="Verdana"/>
                <w:color w:val="000000"/>
                <w:sz w:val="20"/>
                <w:szCs w:val="20"/>
              </w:rPr>
              <w:t>Cloud automation and management (workflows, auto-provisioning)</w:t>
            </w:r>
          </w:p>
          <w:p w14:paraId="3FFB2B0C" w14:textId="77777777" w:rsidR="00EB4C0B" w:rsidRPr="00166A4E" w:rsidRDefault="00EB4C0B" w:rsidP="003364F7">
            <w:pPr>
              <w:widowControl/>
              <w:numPr>
                <w:ilvl w:val="0"/>
                <w:numId w:val="11"/>
              </w:numPr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166A4E">
              <w:rPr>
                <w:rFonts w:ascii="Verdana" w:hAnsi="Verdana"/>
                <w:color w:val="000000"/>
                <w:sz w:val="20"/>
                <w:szCs w:val="20"/>
              </w:rPr>
              <w:t>Cloud based networking technologies (NFV, SDN, virtual containers), backup and monitoring tools</w:t>
            </w:r>
          </w:p>
          <w:p w14:paraId="21AF335E" w14:textId="77777777" w:rsidR="00EB4C0B" w:rsidRPr="00EB4C0B" w:rsidRDefault="00EB4C0B" w:rsidP="00EB4C0B">
            <w:pPr>
              <w:widowControl/>
              <w:numPr>
                <w:ilvl w:val="0"/>
                <w:numId w:val="11"/>
              </w:numPr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EB4C0B">
              <w:rPr>
                <w:rFonts w:ascii="Verdana" w:hAnsi="Verdana"/>
                <w:color w:val="000000"/>
                <w:sz w:val="20"/>
                <w:szCs w:val="20"/>
              </w:rPr>
              <w:t>Cloud management platform (Product catalog, OSS/BSS, reporting, Dashboard, Charge-back)</w:t>
            </w:r>
          </w:p>
          <w:p w14:paraId="595265FA" w14:textId="77777777" w:rsidR="009B1DD9" w:rsidRPr="00AA763E" w:rsidRDefault="00EB4C0B" w:rsidP="003364F7">
            <w:pPr>
              <w:widowControl/>
              <w:numPr>
                <w:ilvl w:val="0"/>
                <w:numId w:val="11"/>
              </w:numPr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EB4C0B">
              <w:rPr>
                <w:rFonts w:ascii="Verdana" w:hAnsi="Verdana"/>
                <w:color w:val="000000"/>
                <w:sz w:val="20"/>
                <w:szCs w:val="20"/>
              </w:rPr>
              <w:lastRenderedPageBreak/>
              <w:t xml:space="preserve">Good understanding of cloud API model (cloud provider APIs, IaaS APIs, SaaS </w:t>
            </w:r>
            <w:proofErr w:type="gramStart"/>
            <w:r w:rsidRPr="00EB4C0B">
              <w:rPr>
                <w:rFonts w:ascii="Verdana" w:hAnsi="Verdana"/>
                <w:color w:val="000000"/>
                <w:sz w:val="20"/>
                <w:szCs w:val="20"/>
              </w:rPr>
              <w:t>APIs)</w:t>
            </w:r>
            <w:r w:rsidR="009B1DD9" w:rsidRPr="00AA763E">
              <w:rPr>
                <w:rFonts w:ascii="Verdana" w:hAnsi="Verdana"/>
                <w:color w:val="000000"/>
                <w:sz w:val="20"/>
                <w:szCs w:val="20"/>
              </w:rPr>
              <w:t>Working</w:t>
            </w:r>
            <w:proofErr w:type="gramEnd"/>
            <w:r w:rsidR="009B1DD9" w:rsidRPr="00AA763E">
              <w:rPr>
                <w:rFonts w:ascii="Verdana" w:hAnsi="Verdana"/>
                <w:color w:val="000000"/>
                <w:sz w:val="20"/>
                <w:szCs w:val="20"/>
              </w:rPr>
              <w:t xml:space="preserve"> with largest Data center in Gulf Pacific Controls Cloud Services (PCCS)Perform Pre-Sales activities to capture customer solution requirements, use cases and workflow </w:t>
            </w:r>
            <w:proofErr w:type="spellStart"/>
            <w:r w:rsidR="009B1DD9" w:rsidRPr="00AA763E">
              <w:rPr>
                <w:rFonts w:ascii="Verdana" w:hAnsi="Verdana"/>
                <w:color w:val="000000"/>
                <w:sz w:val="20"/>
                <w:szCs w:val="20"/>
              </w:rPr>
              <w:t>scenariEnsure</w:t>
            </w:r>
            <w:proofErr w:type="spellEnd"/>
            <w:r w:rsidR="009B1DD9" w:rsidRPr="00AA763E">
              <w:rPr>
                <w:rFonts w:ascii="Verdana" w:hAnsi="Verdana"/>
                <w:color w:val="000000"/>
                <w:sz w:val="20"/>
                <w:szCs w:val="20"/>
              </w:rPr>
              <w:t xml:space="preserve"> to meet all SLA’s within Domain</w:t>
            </w:r>
          </w:p>
          <w:p w14:paraId="36D81F3C" w14:textId="77777777" w:rsidR="00292899" w:rsidRPr="00AA763E" w:rsidRDefault="00292899" w:rsidP="003D0E60">
            <w:pPr>
              <w:pStyle w:val="Heading2"/>
              <w:spacing w:before="0" w:after="225"/>
              <w:rPr>
                <w:rFonts w:ascii="Verdana" w:eastAsia="Times New Roman" w:hAnsi="Verdana" w:cs="Arial"/>
                <w:color w:val="000000"/>
                <w:sz w:val="20"/>
                <w:szCs w:val="20"/>
              </w:rPr>
            </w:pPr>
          </w:p>
          <w:p w14:paraId="039B1885" w14:textId="5C9AB9D6" w:rsidR="003D0E60" w:rsidRPr="009B3894" w:rsidRDefault="003D0E60" w:rsidP="003D0E60">
            <w:pPr>
              <w:pStyle w:val="Heading2"/>
              <w:spacing w:before="0" w:after="225"/>
              <w:rPr>
                <w:rFonts w:ascii="Verdana" w:eastAsia="Times New Roman" w:hAnsi="Verdana" w:cs="Arial"/>
                <w:b/>
                <w:color w:val="auto"/>
                <w:sz w:val="22"/>
                <w:szCs w:val="22"/>
              </w:rPr>
            </w:pPr>
            <w:r w:rsidRPr="009B3894">
              <w:rPr>
                <w:rFonts w:ascii="Verdana" w:eastAsia="Times New Roman" w:hAnsi="Verdana" w:cs="Arial"/>
                <w:b/>
                <w:color w:val="auto"/>
                <w:sz w:val="22"/>
                <w:szCs w:val="22"/>
              </w:rPr>
              <w:t xml:space="preserve">Disaster Recovery </w:t>
            </w:r>
            <w:r w:rsidR="00CE043C" w:rsidRPr="009B3894">
              <w:rPr>
                <w:rFonts w:ascii="Verdana" w:eastAsia="Times New Roman" w:hAnsi="Verdana" w:cs="Arial"/>
                <w:b/>
                <w:color w:val="auto"/>
                <w:sz w:val="22"/>
                <w:szCs w:val="22"/>
              </w:rPr>
              <w:t>Architect</w:t>
            </w:r>
          </w:p>
          <w:p w14:paraId="7008457C" w14:textId="77777777" w:rsidR="003D0E60" w:rsidRPr="003364F7" w:rsidRDefault="003D0E60" w:rsidP="003D0E60">
            <w:pPr>
              <w:widowControl/>
              <w:numPr>
                <w:ilvl w:val="0"/>
                <w:numId w:val="17"/>
              </w:numPr>
              <w:autoSpaceDE/>
              <w:autoSpaceDN/>
              <w:spacing w:before="100" w:beforeAutospacing="1" w:after="100" w:afterAutospacing="1"/>
              <w:rPr>
                <w:rFonts w:ascii="Verdana" w:hAnsi="Verdana"/>
                <w:color w:val="000000"/>
                <w:sz w:val="20"/>
                <w:szCs w:val="20"/>
              </w:rPr>
            </w:pPr>
            <w:r w:rsidRPr="003364F7">
              <w:rPr>
                <w:rFonts w:ascii="Verdana" w:hAnsi="Verdana"/>
                <w:color w:val="000000"/>
                <w:sz w:val="20"/>
                <w:szCs w:val="20"/>
              </w:rPr>
              <w:t>Work</w:t>
            </w:r>
            <w:r w:rsidR="008E0B03">
              <w:rPr>
                <w:rFonts w:ascii="Verdana" w:hAnsi="Verdana"/>
                <w:color w:val="000000"/>
                <w:sz w:val="20"/>
                <w:szCs w:val="20"/>
              </w:rPr>
              <w:t>ed</w:t>
            </w:r>
            <w:r w:rsidRPr="003364F7">
              <w:rPr>
                <w:rFonts w:ascii="Verdana" w:hAnsi="Verdana"/>
                <w:color w:val="000000"/>
                <w:sz w:val="20"/>
                <w:szCs w:val="20"/>
              </w:rPr>
              <w:t xml:space="preserve"> with Business Continuity management to ensure that the disaster recovery (crisis management) and business continuity plans drive disaster recovery (DR) strategy and procedures.</w:t>
            </w:r>
          </w:p>
          <w:p w14:paraId="085E9578" w14:textId="77777777" w:rsidR="003D0E60" w:rsidRPr="003364F7" w:rsidRDefault="003D0E60" w:rsidP="003D0E60">
            <w:pPr>
              <w:widowControl/>
              <w:numPr>
                <w:ilvl w:val="0"/>
                <w:numId w:val="17"/>
              </w:numPr>
              <w:autoSpaceDE/>
              <w:autoSpaceDN/>
              <w:spacing w:before="100" w:beforeAutospacing="1" w:after="100" w:afterAutospacing="1"/>
              <w:rPr>
                <w:rFonts w:ascii="Verdana" w:hAnsi="Verdana"/>
                <w:color w:val="000000"/>
                <w:sz w:val="20"/>
                <w:szCs w:val="20"/>
              </w:rPr>
            </w:pPr>
            <w:r w:rsidRPr="003364F7">
              <w:rPr>
                <w:rFonts w:ascii="Verdana" w:hAnsi="Verdana"/>
                <w:color w:val="000000"/>
                <w:sz w:val="20"/>
                <w:szCs w:val="20"/>
              </w:rPr>
              <w:t>Establish and maintain the overall plans for executing all DR procedures and understand their interdependencies.</w:t>
            </w:r>
          </w:p>
          <w:p w14:paraId="2F98D3F8" w14:textId="77777777" w:rsidR="003D0E60" w:rsidRPr="003364F7" w:rsidRDefault="003D0E60" w:rsidP="003D0E60">
            <w:pPr>
              <w:widowControl/>
              <w:numPr>
                <w:ilvl w:val="0"/>
                <w:numId w:val="17"/>
              </w:numPr>
              <w:autoSpaceDE/>
              <w:autoSpaceDN/>
              <w:spacing w:before="100" w:beforeAutospacing="1" w:after="100" w:afterAutospacing="1"/>
              <w:rPr>
                <w:rFonts w:ascii="Verdana" w:hAnsi="Verdana"/>
                <w:color w:val="000000"/>
                <w:sz w:val="20"/>
                <w:szCs w:val="20"/>
              </w:rPr>
            </w:pPr>
            <w:r w:rsidRPr="003364F7">
              <w:rPr>
                <w:rFonts w:ascii="Verdana" w:hAnsi="Verdana"/>
                <w:color w:val="000000"/>
                <w:sz w:val="20"/>
                <w:szCs w:val="20"/>
              </w:rPr>
              <w:t>Establish</w:t>
            </w:r>
            <w:r w:rsidR="008E0B03">
              <w:rPr>
                <w:rFonts w:ascii="Verdana" w:hAnsi="Verdana"/>
                <w:color w:val="000000"/>
                <w:sz w:val="20"/>
                <w:szCs w:val="20"/>
              </w:rPr>
              <w:t>ing</w:t>
            </w:r>
            <w:r w:rsidRPr="003364F7">
              <w:rPr>
                <w:rFonts w:ascii="Verdana" w:hAnsi="Verdana"/>
                <w:color w:val="000000"/>
                <w:sz w:val="20"/>
                <w:szCs w:val="20"/>
              </w:rPr>
              <w:t xml:space="preserve"> and maintain detailed DR communications and command and control plans through a change management process.</w:t>
            </w:r>
          </w:p>
          <w:p w14:paraId="15088D7D" w14:textId="77777777" w:rsidR="003D0E60" w:rsidRPr="003364F7" w:rsidRDefault="003D0E60" w:rsidP="003D0E60">
            <w:pPr>
              <w:widowControl/>
              <w:numPr>
                <w:ilvl w:val="0"/>
                <w:numId w:val="17"/>
              </w:numPr>
              <w:autoSpaceDE/>
              <w:autoSpaceDN/>
              <w:spacing w:before="100" w:beforeAutospacing="1" w:after="100" w:afterAutospacing="1"/>
              <w:rPr>
                <w:rFonts w:ascii="Verdana" w:hAnsi="Verdana"/>
                <w:color w:val="000000"/>
                <w:sz w:val="20"/>
                <w:szCs w:val="20"/>
              </w:rPr>
            </w:pPr>
            <w:r w:rsidRPr="003364F7">
              <w:rPr>
                <w:rFonts w:ascii="Verdana" w:hAnsi="Verdana"/>
                <w:color w:val="000000"/>
                <w:sz w:val="20"/>
                <w:szCs w:val="20"/>
              </w:rPr>
              <w:t>Work</w:t>
            </w:r>
            <w:r w:rsidR="008E0B03">
              <w:rPr>
                <w:rFonts w:ascii="Verdana" w:hAnsi="Verdana"/>
                <w:color w:val="000000"/>
                <w:sz w:val="20"/>
                <w:szCs w:val="20"/>
              </w:rPr>
              <w:t>ed</w:t>
            </w:r>
            <w:r w:rsidRPr="003364F7">
              <w:rPr>
                <w:rFonts w:ascii="Verdana" w:hAnsi="Verdana"/>
                <w:color w:val="000000"/>
                <w:sz w:val="20"/>
                <w:szCs w:val="20"/>
              </w:rPr>
              <w:t xml:space="preserve"> with the IT technical staff to ensure that disaster recovery solutions are adequate, in place, maintained, and tested as part of the regular operational life cycle.</w:t>
            </w:r>
          </w:p>
          <w:p w14:paraId="0428B753" w14:textId="77777777" w:rsidR="003D0E60" w:rsidRPr="003364F7" w:rsidRDefault="003D0E60" w:rsidP="003D0E60">
            <w:pPr>
              <w:widowControl/>
              <w:numPr>
                <w:ilvl w:val="0"/>
                <w:numId w:val="17"/>
              </w:numPr>
              <w:autoSpaceDE/>
              <w:autoSpaceDN/>
              <w:spacing w:before="100" w:beforeAutospacing="1" w:after="100" w:afterAutospacing="1"/>
              <w:rPr>
                <w:rFonts w:ascii="Verdana" w:hAnsi="Verdana"/>
                <w:color w:val="000000"/>
                <w:sz w:val="20"/>
                <w:szCs w:val="20"/>
              </w:rPr>
            </w:pPr>
            <w:r w:rsidRPr="003364F7">
              <w:rPr>
                <w:rFonts w:ascii="Verdana" w:hAnsi="Verdana"/>
                <w:color w:val="000000"/>
                <w:sz w:val="20"/>
                <w:szCs w:val="20"/>
              </w:rPr>
              <w:t>Develop and understand all testing necessary for a successful DR execution.</w:t>
            </w:r>
          </w:p>
          <w:p w14:paraId="290DA67F" w14:textId="77777777" w:rsidR="003D0E60" w:rsidRPr="003364F7" w:rsidRDefault="003D0E60" w:rsidP="003D0E60">
            <w:pPr>
              <w:widowControl/>
              <w:numPr>
                <w:ilvl w:val="0"/>
                <w:numId w:val="17"/>
              </w:numPr>
              <w:autoSpaceDE/>
              <w:autoSpaceDN/>
              <w:spacing w:before="100" w:beforeAutospacing="1" w:after="100" w:afterAutospacing="1"/>
              <w:rPr>
                <w:rFonts w:ascii="Verdana" w:hAnsi="Verdana"/>
                <w:color w:val="000000"/>
                <w:sz w:val="20"/>
                <w:szCs w:val="20"/>
              </w:rPr>
            </w:pPr>
            <w:r w:rsidRPr="003364F7">
              <w:rPr>
                <w:rFonts w:ascii="Verdana" w:hAnsi="Verdana"/>
                <w:color w:val="000000"/>
                <w:sz w:val="20"/>
                <w:szCs w:val="20"/>
              </w:rPr>
              <w:t>Schedule and lead all DR exercises.</w:t>
            </w:r>
          </w:p>
          <w:p w14:paraId="0BB92A96" w14:textId="77777777" w:rsidR="003D0E60" w:rsidRPr="003364F7" w:rsidRDefault="003D0E60" w:rsidP="003D0E60">
            <w:pPr>
              <w:widowControl/>
              <w:numPr>
                <w:ilvl w:val="0"/>
                <w:numId w:val="17"/>
              </w:numPr>
              <w:autoSpaceDE/>
              <w:autoSpaceDN/>
              <w:spacing w:before="100" w:beforeAutospacing="1" w:after="100" w:afterAutospacing="1"/>
              <w:rPr>
                <w:rFonts w:ascii="Verdana" w:hAnsi="Verdana"/>
                <w:color w:val="000000"/>
                <w:sz w:val="20"/>
                <w:szCs w:val="20"/>
              </w:rPr>
            </w:pPr>
            <w:r w:rsidRPr="003364F7">
              <w:rPr>
                <w:rFonts w:ascii="Verdana" w:hAnsi="Verdana"/>
                <w:color w:val="000000"/>
                <w:sz w:val="20"/>
                <w:szCs w:val="20"/>
              </w:rPr>
              <w:t>Provide ongoing feedback for risk management, mitigation, and prevention.</w:t>
            </w:r>
          </w:p>
          <w:p w14:paraId="59A364CD" w14:textId="77777777" w:rsidR="003D0E60" w:rsidRPr="003364F7" w:rsidRDefault="003D0E60" w:rsidP="003D0E60">
            <w:pPr>
              <w:widowControl/>
              <w:numPr>
                <w:ilvl w:val="0"/>
                <w:numId w:val="17"/>
              </w:numPr>
              <w:autoSpaceDE/>
              <w:autoSpaceDN/>
              <w:spacing w:before="100" w:beforeAutospacing="1" w:after="100" w:afterAutospacing="1"/>
              <w:rPr>
                <w:rFonts w:ascii="Verdana" w:hAnsi="Verdana"/>
                <w:color w:val="000000"/>
                <w:sz w:val="20"/>
                <w:szCs w:val="20"/>
              </w:rPr>
            </w:pPr>
            <w:r w:rsidRPr="003364F7">
              <w:rPr>
                <w:rFonts w:ascii="Verdana" w:hAnsi="Verdana"/>
                <w:color w:val="000000"/>
                <w:sz w:val="20"/>
                <w:szCs w:val="20"/>
              </w:rPr>
              <w:t>Represent disaster recovery cost requirements in the annual budgeting process.</w:t>
            </w:r>
          </w:p>
          <w:p w14:paraId="6C5F0208" w14:textId="77777777" w:rsidR="003D0E60" w:rsidRPr="003364F7" w:rsidRDefault="003D0E60" w:rsidP="003D0E60">
            <w:pPr>
              <w:widowControl/>
              <w:numPr>
                <w:ilvl w:val="0"/>
                <w:numId w:val="17"/>
              </w:numPr>
              <w:autoSpaceDE/>
              <w:autoSpaceDN/>
              <w:spacing w:before="100" w:beforeAutospacing="1" w:after="100" w:afterAutospacing="1"/>
              <w:rPr>
                <w:rFonts w:ascii="Verdana" w:hAnsi="Verdana"/>
                <w:color w:val="000000"/>
                <w:sz w:val="20"/>
                <w:szCs w:val="20"/>
              </w:rPr>
            </w:pPr>
            <w:r w:rsidRPr="003364F7">
              <w:rPr>
                <w:rFonts w:ascii="Verdana" w:hAnsi="Verdana"/>
                <w:color w:val="000000"/>
                <w:sz w:val="20"/>
                <w:szCs w:val="20"/>
              </w:rPr>
              <w:t>Regularly report Disaster Recovery activities to upper management.</w:t>
            </w:r>
          </w:p>
          <w:p w14:paraId="13DDECE3" w14:textId="77777777" w:rsidR="003D0E60" w:rsidRPr="003364F7" w:rsidRDefault="003D0E60" w:rsidP="003D0E60">
            <w:pPr>
              <w:widowControl/>
              <w:numPr>
                <w:ilvl w:val="0"/>
                <w:numId w:val="17"/>
              </w:numPr>
              <w:autoSpaceDE/>
              <w:autoSpaceDN/>
              <w:spacing w:before="100" w:beforeAutospacing="1" w:after="100" w:afterAutospacing="1"/>
              <w:rPr>
                <w:rFonts w:ascii="Verdana" w:hAnsi="Verdana"/>
                <w:color w:val="000000"/>
                <w:sz w:val="20"/>
                <w:szCs w:val="20"/>
              </w:rPr>
            </w:pPr>
            <w:r w:rsidRPr="003364F7">
              <w:rPr>
                <w:rFonts w:ascii="Verdana" w:hAnsi="Verdana"/>
                <w:color w:val="000000"/>
                <w:sz w:val="20"/>
                <w:szCs w:val="20"/>
              </w:rPr>
              <w:t>Act as liaison for auditing and examination of disaster recovery processes.</w:t>
            </w:r>
          </w:p>
          <w:p w14:paraId="43D57D3B" w14:textId="77777777" w:rsidR="003D0E60" w:rsidRPr="003364F7" w:rsidRDefault="003D0E60" w:rsidP="003364F7">
            <w:pPr>
              <w:widowControl/>
              <w:numPr>
                <w:ilvl w:val="0"/>
                <w:numId w:val="17"/>
              </w:numPr>
              <w:autoSpaceDE/>
              <w:autoSpaceDN/>
              <w:spacing w:before="100" w:beforeAutospacing="1" w:after="100" w:afterAutospacing="1"/>
            </w:pPr>
            <w:r w:rsidRPr="003364F7">
              <w:rPr>
                <w:rFonts w:ascii="Verdana" w:hAnsi="Verdana"/>
                <w:color w:val="000000"/>
                <w:sz w:val="20"/>
                <w:szCs w:val="20"/>
              </w:rPr>
              <w:t>Help ensure compliance with all applicable federal, state and local laws, regulations, and ordinances.</w:t>
            </w:r>
          </w:p>
          <w:p w14:paraId="7032262F" w14:textId="77777777" w:rsidR="00367F1B" w:rsidRDefault="00367F1B" w:rsidP="009B1DD9">
            <w:pPr>
              <w:widowControl/>
              <w:autoSpaceDE/>
              <w:autoSpaceDN/>
              <w:spacing w:before="120"/>
              <w:jc w:val="both"/>
              <w:rPr>
                <w:rFonts w:ascii="Verdana" w:hAnsi="Verdana"/>
                <w:b/>
                <w:sz w:val="22"/>
                <w:szCs w:val="22"/>
              </w:rPr>
            </w:pPr>
          </w:p>
          <w:p w14:paraId="441F4AA5" w14:textId="2CC3C4EE" w:rsidR="009B1DD9" w:rsidRDefault="009B1DD9" w:rsidP="009B1DD9">
            <w:pPr>
              <w:widowControl/>
              <w:autoSpaceDE/>
              <w:autoSpaceDN/>
              <w:spacing w:before="120"/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A21E04">
              <w:rPr>
                <w:rFonts w:ascii="Verdana" w:hAnsi="Verdana"/>
                <w:b/>
                <w:sz w:val="22"/>
                <w:szCs w:val="22"/>
              </w:rPr>
              <w:t>National Database &amp; Registration Authority Government of Pakistan</w:t>
            </w:r>
            <w:r w:rsidR="00A92897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D457A6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A92897" w:rsidRPr="00A92897">
              <w:rPr>
                <w:rFonts w:ascii="Verdana" w:hAnsi="Verdana"/>
                <w:b/>
                <w:sz w:val="22"/>
                <w:szCs w:val="22"/>
              </w:rPr>
              <w:t xml:space="preserve"> 200</w:t>
            </w:r>
            <w:r w:rsidR="00494885">
              <w:rPr>
                <w:rFonts w:ascii="Verdana" w:hAnsi="Verdana"/>
                <w:b/>
                <w:sz w:val="22"/>
                <w:szCs w:val="22"/>
              </w:rPr>
              <w:t>5</w:t>
            </w:r>
            <w:r w:rsidR="00A92897" w:rsidRPr="00A92897">
              <w:rPr>
                <w:rFonts w:ascii="Verdana" w:hAnsi="Verdana"/>
                <w:b/>
                <w:sz w:val="22"/>
                <w:szCs w:val="22"/>
              </w:rPr>
              <w:t xml:space="preserve"> - 200</w:t>
            </w:r>
            <w:r w:rsidR="00494885">
              <w:rPr>
                <w:rFonts w:ascii="Verdana" w:hAnsi="Verdana"/>
                <w:b/>
                <w:sz w:val="22"/>
                <w:szCs w:val="22"/>
              </w:rPr>
              <w:t>7</w:t>
            </w:r>
          </w:p>
          <w:p w14:paraId="7F7F72EE" w14:textId="77777777" w:rsidR="00A92897" w:rsidRPr="003364F7" w:rsidRDefault="00A92897" w:rsidP="009B1DD9">
            <w:pPr>
              <w:widowControl/>
              <w:autoSpaceDE/>
              <w:autoSpaceDN/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  <w:r w:rsidRPr="003364F7">
              <w:rPr>
                <w:rFonts w:ascii="Verdana" w:hAnsi="Verdana"/>
                <w:sz w:val="22"/>
                <w:szCs w:val="22"/>
              </w:rPr>
              <w:t>Database Administrator</w:t>
            </w:r>
          </w:p>
          <w:p w14:paraId="5769103E" w14:textId="77777777" w:rsidR="009B1DD9" w:rsidRPr="00C51593" w:rsidRDefault="009B1DD9" w:rsidP="009B1DD9">
            <w:pPr>
              <w:widowControl/>
              <w:numPr>
                <w:ilvl w:val="0"/>
                <w:numId w:val="13"/>
              </w:numPr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C51593">
              <w:rPr>
                <w:rFonts w:ascii="Verdana" w:hAnsi="Verdana"/>
                <w:color w:val="000000"/>
                <w:sz w:val="20"/>
                <w:szCs w:val="20"/>
              </w:rPr>
              <w:t xml:space="preserve">Installation, configuring &amp; maintaining MS-SQL Server database systems. </w:t>
            </w:r>
          </w:p>
          <w:p w14:paraId="74A0F70F" w14:textId="77777777" w:rsidR="009B1DD9" w:rsidRPr="00C51593" w:rsidRDefault="009B1DD9" w:rsidP="009B1DD9">
            <w:pPr>
              <w:widowControl/>
              <w:numPr>
                <w:ilvl w:val="0"/>
                <w:numId w:val="13"/>
              </w:numPr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C51593">
              <w:rPr>
                <w:rFonts w:ascii="Verdana" w:hAnsi="Verdana"/>
                <w:color w:val="000000"/>
                <w:sz w:val="20"/>
                <w:szCs w:val="20"/>
              </w:rPr>
              <w:t>Designing of interfaces and reconciliation of data.</w:t>
            </w:r>
          </w:p>
          <w:p w14:paraId="5E32E0CD" w14:textId="77777777" w:rsidR="009B1DD9" w:rsidRPr="00C51593" w:rsidRDefault="009B1DD9" w:rsidP="009B1DD9">
            <w:pPr>
              <w:widowControl/>
              <w:numPr>
                <w:ilvl w:val="0"/>
                <w:numId w:val="13"/>
              </w:numPr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C51593">
              <w:rPr>
                <w:rFonts w:ascii="Verdana" w:hAnsi="Verdana"/>
                <w:color w:val="000000"/>
                <w:sz w:val="20"/>
                <w:szCs w:val="20"/>
              </w:rPr>
              <w:t>Creation of different store procedures, views, DTS as per requirement.</w:t>
            </w:r>
          </w:p>
          <w:p w14:paraId="60E6F71B" w14:textId="77777777" w:rsidR="009B1DD9" w:rsidRPr="00C51593" w:rsidRDefault="009B1DD9" w:rsidP="009B1DD9">
            <w:pPr>
              <w:widowControl/>
              <w:numPr>
                <w:ilvl w:val="0"/>
                <w:numId w:val="13"/>
              </w:numPr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C51593">
              <w:rPr>
                <w:rFonts w:ascii="Verdana" w:hAnsi="Verdana"/>
                <w:color w:val="000000"/>
                <w:sz w:val="20"/>
                <w:szCs w:val="20"/>
              </w:rPr>
              <w:t xml:space="preserve">Daily Export Batches to Data </w:t>
            </w:r>
            <w:proofErr w:type="gramStart"/>
            <w:r w:rsidRPr="00C51593">
              <w:rPr>
                <w:rFonts w:ascii="Verdana" w:hAnsi="Verdana"/>
                <w:color w:val="000000"/>
                <w:sz w:val="20"/>
                <w:szCs w:val="20"/>
              </w:rPr>
              <w:t>Ware House</w:t>
            </w:r>
            <w:proofErr w:type="gramEnd"/>
            <w:r w:rsidRPr="00C51593">
              <w:rPr>
                <w:rFonts w:ascii="Verdana" w:hAnsi="Verdana"/>
                <w:color w:val="000000"/>
                <w:sz w:val="20"/>
                <w:szCs w:val="20"/>
              </w:rPr>
              <w:t>.</w:t>
            </w:r>
          </w:p>
          <w:p w14:paraId="17A2B076" w14:textId="77777777" w:rsidR="009B1DD9" w:rsidRPr="00C51593" w:rsidRDefault="009B1DD9" w:rsidP="009B1DD9">
            <w:pPr>
              <w:widowControl/>
              <w:numPr>
                <w:ilvl w:val="0"/>
                <w:numId w:val="13"/>
              </w:numPr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C51593">
              <w:rPr>
                <w:rFonts w:ascii="Verdana" w:hAnsi="Verdana"/>
                <w:color w:val="000000"/>
                <w:sz w:val="20"/>
                <w:szCs w:val="20"/>
              </w:rPr>
              <w:t>Managing users accounts of databases, space management and database security.</w:t>
            </w:r>
          </w:p>
          <w:p w14:paraId="575856B0" w14:textId="74F148E6" w:rsidR="009B1DD9" w:rsidRPr="00A21E04" w:rsidRDefault="009B1DD9" w:rsidP="009B1DD9">
            <w:pPr>
              <w:widowControl/>
              <w:numPr>
                <w:ilvl w:val="0"/>
                <w:numId w:val="13"/>
              </w:numPr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1E04">
              <w:rPr>
                <w:rFonts w:ascii="Verdana" w:hAnsi="Verdana"/>
                <w:color w:val="000000"/>
                <w:sz w:val="20"/>
                <w:szCs w:val="20"/>
              </w:rPr>
              <w:t xml:space="preserve">Have been regularly maintaining updated documents pertaining to </w:t>
            </w:r>
            <w:r w:rsidR="00494885">
              <w:rPr>
                <w:rFonts w:ascii="Verdana" w:hAnsi="Verdana"/>
                <w:color w:val="000000"/>
                <w:sz w:val="20"/>
                <w:szCs w:val="20"/>
              </w:rPr>
              <w:t>database</w:t>
            </w:r>
            <w:r w:rsidRPr="00A21E04">
              <w:rPr>
                <w:rFonts w:ascii="Verdana" w:hAnsi="Verdana"/>
                <w:color w:val="000000"/>
                <w:sz w:val="20"/>
                <w:szCs w:val="20"/>
              </w:rPr>
              <w:t xml:space="preserve"> configuration</w:t>
            </w:r>
            <w:r w:rsidR="00494885">
              <w:rPr>
                <w:rFonts w:ascii="Verdana" w:hAnsi="Verdana"/>
                <w:color w:val="000000"/>
                <w:sz w:val="20"/>
                <w:szCs w:val="20"/>
              </w:rPr>
              <w:t>s</w:t>
            </w:r>
            <w:r w:rsidRPr="00A21E04">
              <w:rPr>
                <w:rFonts w:ascii="Verdana" w:hAnsi="Verdana"/>
                <w:color w:val="000000"/>
                <w:sz w:val="20"/>
                <w:szCs w:val="20"/>
              </w:rPr>
              <w:t>, processes and service records.</w:t>
            </w:r>
          </w:p>
          <w:p w14:paraId="73028423" w14:textId="512C1FC5" w:rsidR="009B1DD9" w:rsidRPr="00A21E04" w:rsidRDefault="009B1DD9" w:rsidP="009B1DD9">
            <w:pPr>
              <w:widowControl/>
              <w:numPr>
                <w:ilvl w:val="0"/>
                <w:numId w:val="13"/>
              </w:numPr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544">
              <w:rPr>
                <w:rFonts w:ascii="Verdana" w:hAnsi="Verdana"/>
                <w:color w:val="000000"/>
                <w:sz w:val="20"/>
                <w:szCs w:val="20"/>
              </w:rPr>
              <w:t>Resolving database integrity issues, performance issues, blocking and deadlocking issues, replication issues</w:t>
            </w:r>
            <w:r w:rsidR="00494885">
              <w:rPr>
                <w:rFonts w:ascii="Verdana" w:hAnsi="Verdana"/>
                <w:color w:val="000000"/>
                <w:sz w:val="20"/>
                <w:szCs w:val="20"/>
              </w:rPr>
              <w:t xml:space="preserve"> and</w:t>
            </w:r>
            <w:r w:rsidRPr="00AB1544">
              <w:rPr>
                <w:rFonts w:ascii="Verdana" w:hAnsi="Verdana"/>
                <w:color w:val="000000"/>
                <w:sz w:val="20"/>
                <w:szCs w:val="20"/>
              </w:rPr>
              <w:t xml:space="preserve"> log shipping issues</w:t>
            </w:r>
            <w:r w:rsidR="00494885">
              <w:rPr>
                <w:rFonts w:ascii="Verdana" w:hAnsi="Verdana"/>
                <w:color w:val="000000"/>
                <w:sz w:val="20"/>
                <w:szCs w:val="20"/>
              </w:rPr>
              <w:t>.</w:t>
            </w:r>
            <w:r w:rsidRPr="00A21E04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</w:p>
          <w:p w14:paraId="429429A0" w14:textId="77777777" w:rsidR="009B1DD9" w:rsidRPr="00A21E04" w:rsidRDefault="009B1DD9" w:rsidP="009B1DD9">
            <w:pPr>
              <w:widowControl/>
              <w:numPr>
                <w:ilvl w:val="0"/>
                <w:numId w:val="13"/>
              </w:numPr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1E04">
              <w:rPr>
                <w:rFonts w:ascii="Verdana" w:hAnsi="Verdana"/>
                <w:color w:val="000000"/>
                <w:sz w:val="20"/>
                <w:szCs w:val="20"/>
              </w:rPr>
              <w:t>Actively involved in the implementation of ERP Software.</w:t>
            </w:r>
          </w:p>
          <w:p w14:paraId="490DC327" w14:textId="71A74F23" w:rsidR="009B1DD9" w:rsidRPr="00202034" w:rsidRDefault="009B1DD9" w:rsidP="009B1DD9">
            <w:pPr>
              <w:widowControl/>
              <w:numPr>
                <w:ilvl w:val="0"/>
                <w:numId w:val="13"/>
              </w:numPr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202034">
              <w:rPr>
                <w:rFonts w:ascii="Verdana" w:hAnsi="Verdana"/>
                <w:color w:val="000000"/>
                <w:sz w:val="20"/>
                <w:szCs w:val="20"/>
              </w:rPr>
              <w:t>Maintain Server Backups</w:t>
            </w:r>
            <w:r w:rsidR="00494885">
              <w:rPr>
                <w:rFonts w:ascii="Verdana" w:hAnsi="Verdana"/>
                <w:color w:val="000000"/>
                <w:sz w:val="20"/>
                <w:szCs w:val="20"/>
              </w:rPr>
              <w:t xml:space="preserve"> in Symantec</w:t>
            </w:r>
            <w:r w:rsidRPr="00202034">
              <w:rPr>
                <w:rFonts w:ascii="Verdana" w:hAnsi="Verdana"/>
                <w:color w:val="000000"/>
                <w:sz w:val="20"/>
                <w:szCs w:val="20"/>
              </w:rPr>
              <w:t>.</w:t>
            </w:r>
          </w:p>
          <w:p w14:paraId="30049BD1" w14:textId="77777777" w:rsidR="009B1DD9" w:rsidRPr="00202034" w:rsidRDefault="009B1DD9" w:rsidP="009B1DD9">
            <w:pPr>
              <w:widowControl/>
              <w:numPr>
                <w:ilvl w:val="0"/>
                <w:numId w:val="13"/>
              </w:numPr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202034">
              <w:rPr>
                <w:rFonts w:ascii="Verdana" w:hAnsi="Verdana"/>
                <w:color w:val="000000"/>
                <w:sz w:val="20"/>
                <w:szCs w:val="20"/>
              </w:rPr>
              <w:t>Implement and track virus and security procedures.</w:t>
            </w:r>
          </w:p>
          <w:p w14:paraId="11C61B89" w14:textId="77777777" w:rsidR="009B1DD9" w:rsidRPr="00202034" w:rsidRDefault="009B1DD9" w:rsidP="009B1DD9">
            <w:pPr>
              <w:widowControl/>
              <w:numPr>
                <w:ilvl w:val="0"/>
                <w:numId w:val="13"/>
              </w:numPr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202034">
              <w:rPr>
                <w:rFonts w:ascii="Verdana" w:hAnsi="Verdana"/>
                <w:color w:val="000000"/>
                <w:sz w:val="20"/>
                <w:szCs w:val="20"/>
              </w:rPr>
              <w:t>Maintaining Inventory of Equipment’s and various Records.</w:t>
            </w:r>
          </w:p>
          <w:p w14:paraId="781B20F2" w14:textId="77777777" w:rsidR="009B1DD9" w:rsidRPr="00202034" w:rsidRDefault="009B1DD9" w:rsidP="009B1DD9">
            <w:pPr>
              <w:widowControl/>
              <w:numPr>
                <w:ilvl w:val="0"/>
                <w:numId w:val="13"/>
              </w:numPr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202034">
              <w:rPr>
                <w:rFonts w:ascii="Verdana" w:hAnsi="Verdana"/>
                <w:color w:val="000000"/>
                <w:sz w:val="20"/>
                <w:szCs w:val="20"/>
              </w:rPr>
              <w:t>Prepare Documentation and Procedures.</w:t>
            </w:r>
          </w:p>
          <w:p w14:paraId="43CBDD5F" w14:textId="77777777" w:rsidR="009B1DD9" w:rsidRPr="00202034" w:rsidRDefault="009B1DD9" w:rsidP="009B1DD9">
            <w:pPr>
              <w:widowControl/>
              <w:numPr>
                <w:ilvl w:val="0"/>
                <w:numId w:val="13"/>
              </w:numPr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202034">
              <w:rPr>
                <w:rFonts w:ascii="Verdana" w:hAnsi="Verdana"/>
                <w:color w:val="000000"/>
                <w:sz w:val="20"/>
                <w:szCs w:val="20"/>
              </w:rPr>
              <w:t>Remote access design, implementation and support.</w:t>
            </w:r>
          </w:p>
        </w:tc>
      </w:tr>
    </w:tbl>
    <w:p w14:paraId="1BF87424" w14:textId="77777777" w:rsidR="00014B4B" w:rsidRDefault="00014B4B" w:rsidP="00D64274"/>
    <w:p w14:paraId="258C57D4" w14:textId="77777777" w:rsidR="00D64274" w:rsidRPr="00D64274" w:rsidRDefault="00D64274" w:rsidP="00D64274">
      <w:pPr>
        <w:rPr>
          <w:vanish/>
        </w:rPr>
      </w:pPr>
    </w:p>
    <w:p w14:paraId="14123630" w14:textId="77777777" w:rsidR="00420B6D" w:rsidRDefault="00420B6D" w:rsidP="00282551">
      <w:pPr>
        <w:rPr>
          <w:sz w:val="16"/>
          <w:szCs w:val="16"/>
        </w:rPr>
      </w:pPr>
    </w:p>
    <w:tbl>
      <w:tblPr>
        <w:tblpPr w:leftFromText="180" w:rightFromText="180" w:vertAnchor="text" w:horzAnchor="page" w:tblpXSpec="center" w:tblpY="160"/>
        <w:tblW w:w="11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68"/>
      </w:tblGrid>
      <w:tr w:rsidR="00EB6D0D" w:rsidRPr="00A265B3" w14:paraId="62C5642E" w14:textId="77777777" w:rsidTr="00581403">
        <w:trPr>
          <w:trHeight w:val="348"/>
        </w:trPr>
        <w:tc>
          <w:tcPr>
            <w:tcW w:w="11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606060"/>
            <w:vAlign w:val="center"/>
          </w:tcPr>
          <w:p w14:paraId="19B57E92" w14:textId="77777777" w:rsidR="00EB6D0D" w:rsidRPr="00EB6D0D" w:rsidRDefault="00386D7E" w:rsidP="00EB6D0D">
            <w:pPr>
              <w:jc w:val="center"/>
              <w:rPr>
                <w:b/>
                <w:smallCaps/>
                <w:color w:val="FFFFFF"/>
                <w:sz w:val="28"/>
                <w:szCs w:val="28"/>
              </w:rPr>
            </w:pPr>
            <w:r>
              <w:rPr>
                <w:b/>
                <w:smallCaps/>
                <w:color w:val="FFFFFF"/>
                <w:sz w:val="28"/>
                <w:szCs w:val="28"/>
              </w:rPr>
              <w:t xml:space="preserve">Major Projects </w:t>
            </w:r>
            <w:r w:rsidR="00EB6D0D">
              <w:rPr>
                <w:b/>
                <w:smallCaps/>
                <w:color w:val="FFFFFF"/>
                <w:sz w:val="28"/>
                <w:szCs w:val="28"/>
              </w:rPr>
              <w:t>Completed</w:t>
            </w:r>
          </w:p>
        </w:tc>
      </w:tr>
      <w:tr w:rsidR="00EB6D0D" w:rsidRPr="00202034" w14:paraId="553BEA17" w14:textId="77777777" w:rsidTr="00581403">
        <w:trPr>
          <w:trHeight w:val="87"/>
        </w:trPr>
        <w:tc>
          <w:tcPr>
            <w:tcW w:w="11268" w:type="dxa"/>
            <w:tcBorders>
              <w:top w:val="single" w:sz="6" w:space="0" w:color="auto"/>
              <w:bottom w:val="single" w:sz="6" w:space="0" w:color="auto"/>
            </w:tcBorders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295"/>
              <w:gridCol w:w="3645"/>
            </w:tblGrid>
            <w:tr w:rsidR="00EB6D0D" w14:paraId="41C96824" w14:textId="77777777" w:rsidTr="00EA2E4B">
              <w:trPr>
                <w:trHeight w:val="225"/>
              </w:trPr>
              <w:tc>
                <w:tcPr>
                  <w:tcW w:w="7295" w:type="dxa"/>
                  <w:shd w:val="clear" w:color="auto" w:fill="auto"/>
                </w:tcPr>
                <w:p w14:paraId="49A11AF1" w14:textId="77777777" w:rsidR="00EB6D0D" w:rsidRPr="00581403" w:rsidRDefault="00EA2E4B" w:rsidP="00581403">
                  <w:pPr>
                    <w:framePr w:hSpace="180" w:wrap="around" w:vAnchor="text" w:hAnchor="page" w:xAlign="center" w:y="160"/>
                    <w:jc w:val="both"/>
                    <w:rPr>
                      <w:rFonts w:ascii="Verdana" w:hAnsi="Verdana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color w:val="000000"/>
                      <w:sz w:val="20"/>
                      <w:szCs w:val="20"/>
                    </w:rPr>
                    <w:t>World Govt Summit</w:t>
                  </w:r>
                  <w:r w:rsidR="00EB6D0D" w:rsidRPr="00581403">
                    <w:rPr>
                      <w:rFonts w:ascii="Verdana" w:hAnsi="Verdana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45" w:type="dxa"/>
                  <w:vMerge w:val="restart"/>
                  <w:shd w:val="clear" w:color="auto" w:fill="auto"/>
                </w:tcPr>
                <w:p w14:paraId="44936E69" w14:textId="77777777" w:rsidR="00EB6D0D" w:rsidRPr="00581403" w:rsidRDefault="00EB6D0D" w:rsidP="00581403">
                  <w:pPr>
                    <w:framePr w:hSpace="180" w:wrap="around" w:vAnchor="text" w:hAnchor="page" w:xAlign="center" w:y="160"/>
                    <w:jc w:val="center"/>
                    <w:rPr>
                      <w:rFonts w:ascii="HP Simplified" w:eastAsia="Calibri" w:hAnsi="HP Simplified" w:cs="Tahoma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  <w:p w14:paraId="66FF8A55" w14:textId="77777777" w:rsidR="00EB6D0D" w:rsidRPr="00581403" w:rsidRDefault="00EA2E4B" w:rsidP="00581403">
                  <w:pPr>
                    <w:framePr w:hSpace="180" w:wrap="around" w:vAnchor="text" w:hAnchor="page" w:xAlign="center" w:y="160"/>
                    <w:jc w:val="center"/>
                    <w:rPr>
                      <w:rFonts w:ascii="HP Simplified" w:eastAsia="Calibri" w:hAnsi="HP Simplified" w:cs="Tahoma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HP Simplified" w:eastAsia="Calibri" w:hAnsi="HP Simplified" w:cs="Tahoma"/>
                      <w:b/>
                      <w:noProof/>
                      <w:color w:val="000000"/>
                      <w:sz w:val="20"/>
                      <w:szCs w:val="20"/>
                      <w:shd w:val="clear" w:color="auto" w:fill="FFFFFF"/>
                    </w:rPr>
                    <w:lastRenderedPageBreak/>
                    <w:drawing>
                      <wp:inline distT="0" distB="0" distL="0" distR="0" wp14:anchorId="6E191F76" wp14:editId="54D8E721">
                        <wp:extent cx="831419" cy="714375"/>
                        <wp:effectExtent l="0" t="0" r="6985" b="0"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the-government-summit-UAE-2015.JPG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46186" cy="72706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746AD710" w14:textId="77777777" w:rsidR="00EB6D0D" w:rsidRPr="00581403" w:rsidRDefault="00EB6D0D" w:rsidP="00581403">
                  <w:pPr>
                    <w:framePr w:hSpace="180" w:wrap="around" w:vAnchor="text" w:hAnchor="page" w:xAlign="center" w:y="160"/>
                    <w:jc w:val="center"/>
                    <w:rPr>
                      <w:rFonts w:ascii="HP Simplified" w:eastAsia="Calibri" w:hAnsi="HP Simplified" w:cs="Tahoma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EB6D0D" w14:paraId="39824740" w14:textId="77777777" w:rsidTr="00EA2E4B">
              <w:trPr>
                <w:trHeight w:val="465"/>
              </w:trPr>
              <w:tc>
                <w:tcPr>
                  <w:tcW w:w="7295" w:type="dxa"/>
                  <w:shd w:val="clear" w:color="auto" w:fill="auto"/>
                </w:tcPr>
                <w:p w14:paraId="66ACF322" w14:textId="77777777" w:rsidR="00EB6D0D" w:rsidRPr="00581403" w:rsidRDefault="00EB6D0D" w:rsidP="00581403">
                  <w:pPr>
                    <w:framePr w:hSpace="180" w:wrap="around" w:vAnchor="text" w:hAnchor="page" w:xAlign="center" w:y="160"/>
                    <w:jc w:val="both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581403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 xml:space="preserve">Project Name: Data Center Migration Discovery and Planning Specialist Services </w:t>
                  </w:r>
                </w:p>
              </w:tc>
              <w:tc>
                <w:tcPr>
                  <w:tcW w:w="3645" w:type="dxa"/>
                  <w:vMerge/>
                  <w:shd w:val="clear" w:color="auto" w:fill="auto"/>
                </w:tcPr>
                <w:p w14:paraId="13F85930" w14:textId="77777777" w:rsidR="00EB6D0D" w:rsidRPr="00581403" w:rsidRDefault="00EB6D0D" w:rsidP="00581403">
                  <w:pPr>
                    <w:framePr w:hSpace="180" w:wrap="around" w:vAnchor="text" w:hAnchor="page" w:xAlign="center" w:y="160"/>
                    <w:rPr>
                      <w:rFonts w:ascii="HP Simplified" w:eastAsia="Calibri" w:hAnsi="HP Simplified" w:cs="Tahoma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EB6D0D" w14:paraId="31E4F144" w14:textId="77777777" w:rsidTr="00EA2E4B">
              <w:trPr>
                <w:trHeight w:val="225"/>
              </w:trPr>
              <w:tc>
                <w:tcPr>
                  <w:tcW w:w="7295" w:type="dxa"/>
                  <w:shd w:val="clear" w:color="auto" w:fill="auto"/>
                </w:tcPr>
                <w:p w14:paraId="55F440A9" w14:textId="77777777" w:rsidR="00EB6D0D" w:rsidRPr="00581403" w:rsidRDefault="00EB6D0D" w:rsidP="00581403">
                  <w:pPr>
                    <w:framePr w:hSpace="180" w:wrap="around" w:vAnchor="text" w:hAnchor="page" w:xAlign="center" w:y="160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581403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 xml:space="preserve">Role: Technology Consultant - Virtualization &amp; Databases </w:t>
                  </w:r>
                </w:p>
              </w:tc>
              <w:tc>
                <w:tcPr>
                  <w:tcW w:w="3645" w:type="dxa"/>
                  <w:vMerge/>
                  <w:shd w:val="clear" w:color="auto" w:fill="auto"/>
                </w:tcPr>
                <w:p w14:paraId="16616824" w14:textId="77777777" w:rsidR="00EB6D0D" w:rsidRPr="00581403" w:rsidRDefault="00EB6D0D" w:rsidP="00581403">
                  <w:pPr>
                    <w:framePr w:hSpace="180" w:wrap="around" w:vAnchor="text" w:hAnchor="page" w:xAlign="center" w:y="160"/>
                    <w:rPr>
                      <w:rFonts w:ascii="HP Simplified" w:eastAsia="Calibri" w:hAnsi="HP Simplified" w:cs="Tahoma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EB6D0D" w14:paraId="3B986B97" w14:textId="77777777" w:rsidTr="00EA2E4B">
              <w:trPr>
                <w:trHeight w:val="761"/>
              </w:trPr>
              <w:tc>
                <w:tcPr>
                  <w:tcW w:w="7295" w:type="dxa"/>
                  <w:shd w:val="clear" w:color="auto" w:fill="auto"/>
                </w:tcPr>
                <w:p w14:paraId="37087C6B" w14:textId="77777777" w:rsidR="00EB6D0D" w:rsidRPr="00581403" w:rsidRDefault="00EB6D0D" w:rsidP="00581403">
                  <w:pPr>
                    <w:framePr w:hSpace="180" w:wrap="around" w:vAnchor="text" w:hAnchor="page" w:xAlign="center" w:y="160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581403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lastRenderedPageBreak/>
                    <w:t>Location: Dubai</w:t>
                  </w:r>
                </w:p>
              </w:tc>
              <w:tc>
                <w:tcPr>
                  <w:tcW w:w="3645" w:type="dxa"/>
                  <w:vMerge/>
                  <w:shd w:val="clear" w:color="auto" w:fill="auto"/>
                </w:tcPr>
                <w:p w14:paraId="5B99EFFC" w14:textId="77777777" w:rsidR="00EB6D0D" w:rsidRPr="00581403" w:rsidRDefault="00EB6D0D" w:rsidP="00581403">
                  <w:pPr>
                    <w:framePr w:hSpace="180" w:wrap="around" w:vAnchor="text" w:hAnchor="page" w:xAlign="center" w:y="160"/>
                    <w:rPr>
                      <w:rFonts w:ascii="HP Simplified" w:eastAsia="Calibri" w:hAnsi="HP Simplified" w:cs="Tahoma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</w:tbl>
          <w:p w14:paraId="61645FE9" w14:textId="77777777" w:rsidR="00EB6D0D" w:rsidRPr="00EB6D0D" w:rsidRDefault="00EB6D0D" w:rsidP="00EB6D0D">
            <w:pPr>
              <w:rPr>
                <w:rFonts w:ascii="HP Simplified" w:hAnsi="HP Simplified" w:cs="Tahoma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195"/>
              <w:gridCol w:w="3595"/>
            </w:tblGrid>
            <w:tr w:rsidR="00EB6D0D" w14:paraId="5B45682D" w14:textId="77777777" w:rsidTr="00581403">
              <w:tc>
                <w:tcPr>
                  <w:tcW w:w="7195" w:type="dxa"/>
                  <w:shd w:val="clear" w:color="auto" w:fill="auto"/>
                </w:tcPr>
                <w:p w14:paraId="62C0689A" w14:textId="77777777" w:rsidR="00EB6D0D" w:rsidRPr="00581403" w:rsidRDefault="00EB6D0D" w:rsidP="00581403">
                  <w:pPr>
                    <w:framePr w:hSpace="180" w:wrap="around" w:vAnchor="text" w:hAnchor="page" w:xAlign="center" w:y="160"/>
                    <w:jc w:val="both"/>
                    <w:rPr>
                      <w:rFonts w:ascii="Verdana" w:hAnsi="Verdana"/>
                      <w:b/>
                      <w:color w:val="000000"/>
                      <w:sz w:val="20"/>
                      <w:szCs w:val="20"/>
                    </w:rPr>
                  </w:pPr>
                  <w:r w:rsidRPr="00581403">
                    <w:rPr>
                      <w:rFonts w:ascii="Verdana" w:hAnsi="Verdana"/>
                      <w:b/>
                      <w:color w:val="000000"/>
                      <w:sz w:val="20"/>
                      <w:szCs w:val="20"/>
                    </w:rPr>
                    <w:t>Al Futtaim Group</w:t>
                  </w:r>
                </w:p>
              </w:tc>
              <w:tc>
                <w:tcPr>
                  <w:tcW w:w="3595" w:type="dxa"/>
                  <w:vMerge w:val="restart"/>
                  <w:shd w:val="clear" w:color="auto" w:fill="auto"/>
                </w:tcPr>
                <w:p w14:paraId="0A79B88F" w14:textId="77777777" w:rsidR="00EB6D0D" w:rsidRPr="00581403" w:rsidRDefault="00EB6D0D" w:rsidP="00581403">
                  <w:pPr>
                    <w:framePr w:hSpace="180" w:wrap="around" w:vAnchor="text" w:hAnchor="page" w:xAlign="center" w:y="160"/>
                    <w:jc w:val="center"/>
                    <w:rPr>
                      <w:rFonts w:ascii="HP Simplified" w:eastAsia="Calibri" w:hAnsi="HP Simplified" w:cs="Tahoma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  <w:p w14:paraId="7AAA0CE7" w14:textId="77777777" w:rsidR="00EB6D0D" w:rsidRPr="00581403" w:rsidRDefault="009D0903" w:rsidP="00581403">
                  <w:pPr>
                    <w:framePr w:hSpace="180" w:wrap="around" w:vAnchor="text" w:hAnchor="page" w:xAlign="center" w:y="160"/>
                    <w:jc w:val="center"/>
                    <w:rPr>
                      <w:rFonts w:ascii="HP Simplified" w:eastAsia="Calibri" w:hAnsi="HP Simplified" w:cs="Tahoma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581403">
                    <w:rPr>
                      <w:rFonts w:ascii="HP Simplified" w:eastAsia="Calibri" w:hAnsi="HP Simplified" w:cs="Tahoma"/>
                      <w:b/>
                      <w:noProof/>
                      <w:color w:val="000000"/>
                      <w:sz w:val="20"/>
                      <w:szCs w:val="20"/>
                      <w:shd w:val="clear" w:color="auto" w:fill="FFFFFF"/>
                    </w:rPr>
                    <w:drawing>
                      <wp:inline distT="0" distB="0" distL="0" distR="0" wp14:anchorId="2027C12B" wp14:editId="302A62D7">
                        <wp:extent cx="2148840" cy="358140"/>
                        <wp:effectExtent l="0" t="0" r="0" b="0"/>
                        <wp:docPr id="2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48840" cy="3581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68BDFAA5" w14:textId="77777777" w:rsidR="00EB6D0D" w:rsidRPr="00581403" w:rsidRDefault="00EB6D0D" w:rsidP="00581403">
                  <w:pPr>
                    <w:framePr w:hSpace="180" w:wrap="around" w:vAnchor="text" w:hAnchor="page" w:xAlign="center" w:y="160"/>
                    <w:jc w:val="center"/>
                    <w:rPr>
                      <w:rFonts w:ascii="HP Simplified" w:eastAsia="Calibri" w:hAnsi="HP Simplified" w:cs="Tahoma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EB6D0D" w14:paraId="036E7F00" w14:textId="77777777" w:rsidTr="00581403">
              <w:tc>
                <w:tcPr>
                  <w:tcW w:w="7195" w:type="dxa"/>
                  <w:shd w:val="clear" w:color="auto" w:fill="auto"/>
                </w:tcPr>
                <w:p w14:paraId="10BA7731" w14:textId="77777777" w:rsidR="00EB6D0D" w:rsidRPr="00581403" w:rsidRDefault="00EB6D0D" w:rsidP="00581403">
                  <w:pPr>
                    <w:framePr w:hSpace="180" w:wrap="around" w:vAnchor="text" w:hAnchor="page" w:xAlign="center" w:y="160"/>
                    <w:jc w:val="both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581403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Project Name: AFG Private Cloud Infrastructure</w:t>
                  </w:r>
                </w:p>
              </w:tc>
              <w:tc>
                <w:tcPr>
                  <w:tcW w:w="3595" w:type="dxa"/>
                  <w:vMerge/>
                  <w:shd w:val="clear" w:color="auto" w:fill="auto"/>
                </w:tcPr>
                <w:p w14:paraId="5C7B5B68" w14:textId="77777777" w:rsidR="00EB6D0D" w:rsidRPr="00581403" w:rsidRDefault="00EB6D0D" w:rsidP="00581403">
                  <w:pPr>
                    <w:framePr w:hSpace="180" w:wrap="around" w:vAnchor="text" w:hAnchor="page" w:xAlign="center" w:y="160"/>
                    <w:rPr>
                      <w:rFonts w:ascii="HP Simplified" w:eastAsia="Calibri" w:hAnsi="HP Simplified" w:cs="Tahoma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EB6D0D" w14:paraId="1BCC7DB9" w14:textId="77777777" w:rsidTr="00581403">
              <w:tc>
                <w:tcPr>
                  <w:tcW w:w="7195" w:type="dxa"/>
                  <w:shd w:val="clear" w:color="auto" w:fill="auto"/>
                </w:tcPr>
                <w:p w14:paraId="410ACACA" w14:textId="7822FFBE" w:rsidR="00EB6D0D" w:rsidRPr="00581403" w:rsidRDefault="00EB6D0D" w:rsidP="00581403">
                  <w:pPr>
                    <w:framePr w:hSpace="180" w:wrap="around" w:vAnchor="text" w:hAnchor="page" w:xAlign="center" w:y="160"/>
                    <w:jc w:val="both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581403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 xml:space="preserve">Role: Technology Consultant – </w:t>
                  </w:r>
                  <w:r w:rsidR="008827CB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 xml:space="preserve">Database high Availability and migration </w:t>
                  </w:r>
                  <w:r w:rsidRPr="00581403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595" w:type="dxa"/>
                  <w:vMerge/>
                  <w:shd w:val="clear" w:color="auto" w:fill="auto"/>
                </w:tcPr>
                <w:p w14:paraId="56126C2A" w14:textId="77777777" w:rsidR="00EB6D0D" w:rsidRPr="00581403" w:rsidRDefault="00EB6D0D" w:rsidP="00581403">
                  <w:pPr>
                    <w:framePr w:hSpace="180" w:wrap="around" w:vAnchor="text" w:hAnchor="page" w:xAlign="center" w:y="160"/>
                    <w:rPr>
                      <w:rFonts w:ascii="HP Simplified" w:eastAsia="Calibri" w:hAnsi="HP Simplified" w:cs="Tahoma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EB6D0D" w14:paraId="2C81568C" w14:textId="77777777" w:rsidTr="00581403">
              <w:tc>
                <w:tcPr>
                  <w:tcW w:w="7195" w:type="dxa"/>
                  <w:shd w:val="clear" w:color="auto" w:fill="auto"/>
                </w:tcPr>
                <w:p w14:paraId="0EFFDC5B" w14:textId="77777777" w:rsidR="00EB6D0D" w:rsidRPr="00581403" w:rsidRDefault="00EB6D0D" w:rsidP="00581403">
                  <w:pPr>
                    <w:framePr w:hSpace="180" w:wrap="around" w:vAnchor="text" w:hAnchor="page" w:xAlign="center" w:y="160"/>
                    <w:jc w:val="both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581403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Location: Dubai</w:t>
                  </w:r>
                </w:p>
              </w:tc>
              <w:tc>
                <w:tcPr>
                  <w:tcW w:w="3595" w:type="dxa"/>
                  <w:vMerge/>
                  <w:shd w:val="clear" w:color="auto" w:fill="auto"/>
                </w:tcPr>
                <w:p w14:paraId="08B540BD" w14:textId="77777777" w:rsidR="00EB6D0D" w:rsidRPr="00581403" w:rsidRDefault="00EB6D0D" w:rsidP="00581403">
                  <w:pPr>
                    <w:framePr w:hSpace="180" w:wrap="around" w:vAnchor="text" w:hAnchor="page" w:xAlign="center" w:y="160"/>
                    <w:rPr>
                      <w:rFonts w:ascii="HP Simplified" w:eastAsia="Calibri" w:hAnsi="HP Simplified" w:cs="Tahoma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</w:tbl>
          <w:p w14:paraId="78E20210" w14:textId="77777777" w:rsidR="00931489" w:rsidRPr="00EB6D0D" w:rsidRDefault="00931489" w:rsidP="00EB6D0D">
            <w:pPr>
              <w:rPr>
                <w:rFonts w:ascii="HP Simplified" w:hAnsi="HP Simplified" w:cs="Tahoma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559"/>
              <w:gridCol w:w="3565"/>
              <w:gridCol w:w="3559"/>
            </w:tblGrid>
            <w:tr w:rsidR="00EB6D0D" w:rsidRPr="00A227C6" w14:paraId="428EE415" w14:textId="77777777" w:rsidTr="00581403">
              <w:trPr>
                <w:trHeight w:val="225"/>
              </w:trPr>
              <w:tc>
                <w:tcPr>
                  <w:tcW w:w="7124" w:type="dxa"/>
                  <w:gridSpan w:val="2"/>
                  <w:shd w:val="clear" w:color="auto" w:fill="auto"/>
                </w:tcPr>
                <w:p w14:paraId="11760B6A" w14:textId="77777777" w:rsidR="00EB6D0D" w:rsidRPr="00581403" w:rsidRDefault="00EB6D0D" w:rsidP="00581403">
                  <w:pPr>
                    <w:framePr w:hSpace="180" w:wrap="around" w:vAnchor="text" w:hAnchor="page" w:xAlign="center" w:y="160"/>
                    <w:jc w:val="both"/>
                    <w:rPr>
                      <w:rFonts w:ascii="Verdana" w:hAnsi="Verdana"/>
                      <w:b/>
                      <w:color w:val="000000"/>
                      <w:sz w:val="20"/>
                      <w:szCs w:val="20"/>
                    </w:rPr>
                  </w:pPr>
                  <w:r w:rsidRPr="00581403">
                    <w:rPr>
                      <w:rFonts w:ascii="Verdana" w:hAnsi="Verdana"/>
                      <w:b/>
                      <w:color w:val="000000"/>
                      <w:sz w:val="20"/>
                      <w:szCs w:val="20"/>
                    </w:rPr>
                    <w:t>IFFCO</w:t>
                  </w:r>
                </w:p>
              </w:tc>
              <w:tc>
                <w:tcPr>
                  <w:tcW w:w="3559" w:type="dxa"/>
                  <w:vMerge w:val="restart"/>
                  <w:shd w:val="clear" w:color="auto" w:fill="auto"/>
                </w:tcPr>
                <w:p w14:paraId="78A08EB0" w14:textId="77777777" w:rsidR="00EB6D0D" w:rsidRPr="00581403" w:rsidRDefault="009D0903" w:rsidP="00581403">
                  <w:pPr>
                    <w:framePr w:hSpace="180" w:wrap="around" w:vAnchor="text" w:hAnchor="page" w:xAlign="center" w:y="160"/>
                    <w:jc w:val="center"/>
                    <w:rPr>
                      <w:rFonts w:ascii="HP Simplified" w:eastAsia="Calibri" w:hAnsi="HP Simplified" w:cs="Calibri"/>
                      <w:sz w:val="20"/>
                    </w:rPr>
                  </w:pPr>
                  <w:r w:rsidRPr="00581403">
                    <w:rPr>
                      <w:rFonts w:ascii="HP Simplified" w:eastAsia="Calibri" w:hAnsi="HP Simplified" w:cs="Calibri"/>
                      <w:noProof/>
                      <w:sz w:val="20"/>
                      <w:szCs w:val="22"/>
                    </w:rPr>
                    <w:drawing>
                      <wp:inline distT="0" distB="0" distL="0" distR="0" wp14:anchorId="651EB23D" wp14:editId="65A8A9B8">
                        <wp:extent cx="2148840" cy="510540"/>
                        <wp:effectExtent l="0" t="0" r="0" b="0"/>
                        <wp:docPr id="4" name="Pictur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48840" cy="510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EB6D0D" w14:paraId="24A57D5F" w14:textId="77777777" w:rsidTr="00581403">
              <w:trPr>
                <w:trHeight w:val="225"/>
              </w:trPr>
              <w:tc>
                <w:tcPr>
                  <w:tcW w:w="7124" w:type="dxa"/>
                  <w:gridSpan w:val="2"/>
                  <w:shd w:val="clear" w:color="auto" w:fill="auto"/>
                </w:tcPr>
                <w:p w14:paraId="7ED0D410" w14:textId="77777777" w:rsidR="00EB6D0D" w:rsidRPr="00581403" w:rsidRDefault="00EB6D0D" w:rsidP="00581403">
                  <w:pPr>
                    <w:framePr w:hSpace="180" w:wrap="around" w:vAnchor="text" w:hAnchor="page" w:xAlign="center" w:y="160"/>
                    <w:jc w:val="both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581403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 xml:space="preserve">Project Name: Data Center Relocation  </w:t>
                  </w:r>
                </w:p>
              </w:tc>
              <w:tc>
                <w:tcPr>
                  <w:tcW w:w="3559" w:type="dxa"/>
                  <w:vMerge/>
                  <w:shd w:val="clear" w:color="auto" w:fill="auto"/>
                </w:tcPr>
                <w:p w14:paraId="2C64733C" w14:textId="77777777" w:rsidR="00EB6D0D" w:rsidRPr="00581403" w:rsidRDefault="00EB6D0D" w:rsidP="00581403">
                  <w:pPr>
                    <w:framePr w:hSpace="180" w:wrap="around" w:vAnchor="text" w:hAnchor="page" w:xAlign="center" w:y="160"/>
                    <w:rPr>
                      <w:rFonts w:ascii="HP Simplified" w:eastAsia="Calibri" w:hAnsi="HP Simplified" w:cs="Tahoma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EB6D0D" w14:paraId="1D5692D5" w14:textId="77777777" w:rsidTr="00581403">
              <w:trPr>
                <w:trHeight w:val="225"/>
              </w:trPr>
              <w:tc>
                <w:tcPr>
                  <w:tcW w:w="7124" w:type="dxa"/>
                  <w:gridSpan w:val="2"/>
                  <w:shd w:val="clear" w:color="auto" w:fill="auto"/>
                </w:tcPr>
                <w:p w14:paraId="7BC75E4E" w14:textId="77777777" w:rsidR="00EB6D0D" w:rsidRPr="00581403" w:rsidRDefault="00EB6D0D" w:rsidP="00A45BD7">
                  <w:pPr>
                    <w:framePr w:hSpace="180" w:wrap="around" w:vAnchor="text" w:hAnchor="page" w:xAlign="center" w:y="160"/>
                    <w:jc w:val="both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581403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 xml:space="preserve">Role: Technology Consultant – Data </w:t>
                  </w:r>
                  <w:r w:rsidR="003E6B9D" w:rsidRPr="00581403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 xml:space="preserve">migration- </w:t>
                  </w:r>
                  <w:r w:rsidR="00A45BD7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Backups</w:t>
                  </w:r>
                  <w:r w:rsidR="003E6B9D" w:rsidRPr="00581403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 xml:space="preserve">  </w:t>
                  </w:r>
                  <w:r w:rsidRPr="00581403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559" w:type="dxa"/>
                  <w:vMerge/>
                  <w:shd w:val="clear" w:color="auto" w:fill="auto"/>
                </w:tcPr>
                <w:p w14:paraId="2A79CA67" w14:textId="77777777" w:rsidR="00EB6D0D" w:rsidRPr="00581403" w:rsidRDefault="00EB6D0D" w:rsidP="00581403">
                  <w:pPr>
                    <w:framePr w:hSpace="180" w:wrap="around" w:vAnchor="text" w:hAnchor="page" w:xAlign="center" w:y="160"/>
                    <w:rPr>
                      <w:rFonts w:ascii="HP Simplified" w:eastAsia="Calibri" w:hAnsi="HP Simplified" w:cs="Tahoma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EB6D0D" w14:paraId="2AE201CA" w14:textId="77777777" w:rsidTr="00581403">
              <w:trPr>
                <w:trHeight w:val="225"/>
              </w:trPr>
              <w:tc>
                <w:tcPr>
                  <w:tcW w:w="7124" w:type="dxa"/>
                  <w:gridSpan w:val="2"/>
                  <w:shd w:val="clear" w:color="auto" w:fill="auto"/>
                </w:tcPr>
                <w:p w14:paraId="1D4BBED0" w14:textId="77777777" w:rsidR="00EB6D0D" w:rsidRPr="00581403" w:rsidRDefault="00EB6D0D" w:rsidP="00581403">
                  <w:pPr>
                    <w:framePr w:hSpace="180" w:wrap="around" w:vAnchor="text" w:hAnchor="page" w:xAlign="center" w:y="160"/>
                    <w:jc w:val="both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581403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Location: Sharjah</w:t>
                  </w:r>
                </w:p>
              </w:tc>
              <w:tc>
                <w:tcPr>
                  <w:tcW w:w="3559" w:type="dxa"/>
                  <w:vMerge/>
                  <w:shd w:val="clear" w:color="auto" w:fill="auto"/>
                </w:tcPr>
                <w:p w14:paraId="7DE3E556" w14:textId="77777777" w:rsidR="00EB6D0D" w:rsidRPr="00581403" w:rsidRDefault="00EB6D0D" w:rsidP="00581403">
                  <w:pPr>
                    <w:framePr w:hSpace="180" w:wrap="around" w:vAnchor="text" w:hAnchor="page" w:xAlign="center" w:y="160"/>
                    <w:rPr>
                      <w:rFonts w:ascii="HP Simplified" w:eastAsia="Calibri" w:hAnsi="HP Simplified" w:cs="Tahoma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931489" w:rsidRPr="00581403" w14:paraId="25D9831F" w14:textId="77777777" w:rsidTr="00581403">
              <w:trPr>
                <w:gridAfter w:val="2"/>
                <w:wAfter w:w="7124" w:type="dxa"/>
                <w:trHeight w:val="75"/>
              </w:trPr>
              <w:tc>
                <w:tcPr>
                  <w:tcW w:w="3559" w:type="dxa"/>
                  <w:shd w:val="clear" w:color="auto" w:fill="auto"/>
                </w:tcPr>
                <w:p w14:paraId="3B6B6B70" w14:textId="77777777" w:rsidR="00931489" w:rsidRPr="00581403" w:rsidRDefault="00931489" w:rsidP="00581403">
                  <w:pPr>
                    <w:framePr w:hSpace="180" w:wrap="around" w:vAnchor="text" w:hAnchor="page" w:xAlign="center" w:y="160"/>
                    <w:widowControl/>
                    <w:autoSpaceDE/>
                    <w:autoSpaceDN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  <w:p w14:paraId="2305855A" w14:textId="77777777" w:rsidR="000C3EDB" w:rsidRPr="00581403" w:rsidRDefault="000C3EDB" w:rsidP="00581403">
                  <w:pPr>
                    <w:framePr w:hSpace="180" w:wrap="around" w:vAnchor="text" w:hAnchor="page" w:xAlign="center" w:y="160"/>
                    <w:widowControl/>
                    <w:autoSpaceDE/>
                    <w:autoSpaceDN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31489" w14:paraId="74DFA64E" w14:textId="77777777" w:rsidTr="00581403">
              <w:trPr>
                <w:trHeight w:val="450"/>
              </w:trPr>
              <w:tc>
                <w:tcPr>
                  <w:tcW w:w="7124" w:type="dxa"/>
                  <w:gridSpan w:val="2"/>
                  <w:shd w:val="clear" w:color="auto" w:fill="auto"/>
                </w:tcPr>
                <w:p w14:paraId="2488034C" w14:textId="77777777" w:rsidR="00931489" w:rsidRPr="00581403" w:rsidRDefault="00EA2E4B" w:rsidP="00581403">
                  <w:pPr>
                    <w:framePr w:hSpace="180" w:wrap="around" w:vAnchor="text" w:hAnchor="page" w:xAlign="center" w:y="160"/>
                    <w:jc w:val="both"/>
                    <w:rPr>
                      <w:rFonts w:ascii="Verdana" w:hAnsi="Verdana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color w:val="000000"/>
                      <w:sz w:val="20"/>
                      <w:szCs w:val="20"/>
                    </w:rPr>
                    <w:t>Malawi Passport and ID Project</w:t>
                  </w:r>
                </w:p>
                <w:p w14:paraId="10F33595" w14:textId="77777777" w:rsidR="00931489" w:rsidRPr="00581403" w:rsidRDefault="00931489" w:rsidP="00581403">
                  <w:pPr>
                    <w:framePr w:hSpace="180" w:wrap="around" w:vAnchor="text" w:hAnchor="page" w:xAlign="center" w:y="160"/>
                    <w:jc w:val="both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581403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 xml:space="preserve">Project Name: </w:t>
                  </w:r>
                  <w:r w:rsidR="00EA2E4B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Malawi Passport – Ministry of Interior</w:t>
                  </w:r>
                </w:p>
                <w:p w14:paraId="5D5B46BB" w14:textId="77777777" w:rsidR="000C3EDB" w:rsidRPr="00581403" w:rsidRDefault="000C3EDB" w:rsidP="00EA2E4B">
                  <w:pPr>
                    <w:framePr w:hSpace="180" w:wrap="around" w:vAnchor="text" w:hAnchor="page" w:xAlign="center" w:y="160"/>
                    <w:jc w:val="both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581403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Role: Technology Consultant –   Data Center Operations</w:t>
                  </w:r>
                </w:p>
              </w:tc>
              <w:tc>
                <w:tcPr>
                  <w:tcW w:w="3559" w:type="dxa"/>
                  <w:shd w:val="clear" w:color="auto" w:fill="auto"/>
                </w:tcPr>
                <w:p w14:paraId="11B55737" w14:textId="77777777" w:rsidR="00931489" w:rsidRPr="00581403" w:rsidRDefault="00EA2E4B" w:rsidP="00581403">
                  <w:pPr>
                    <w:framePr w:hSpace="180" w:wrap="around" w:vAnchor="text" w:hAnchor="page" w:xAlign="center" w:y="160"/>
                    <w:rPr>
                      <w:rFonts w:ascii="HP Simplified" w:eastAsia="Calibri" w:hAnsi="HP Simplified" w:cs="Tahoma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eastAsia="Calibri"/>
                      <w:noProof/>
                      <w:sz w:val="22"/>
                      <w:szCs w:val="22"/>
                    </w:rPr>
                    <w:drawing>
                      <wp:anchor distT="0" distB="0" distL="114300" distR="114300" simplePos="0" relativeHeight="251658240" behindDoc="1" locked="0" layoutInCell="1" allowOverlap="1" wp14:anchorId="1283F6B3" wp14:editId="6B9BF85B">
                        <wp:simplePos x="0" y="0"/>
                        <wp:positionH relativeFrom="column">
                          <wp:posOffset>783590</wp:posOffset>
                        </wp:positionH>
                        <wp:positionV relativeFrom="paragraph">
                          <wp:posOffset>-301625</wp:posOffset>
                        </wp:positionV>
                        <wp:extent cx="714375" cy="600075"/>
                        <wp:effectExtent l="0" t="0" r="9525" b="9525"/>
                        <wp:wrapNone/>
                        <wp:docPr id="6" name="Picture 6" descr="C:\Users\qshahzad.GETGROUP\AppData\Local\Microsoft\Windows\INetCache\Content.Word\01_TechnoBran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:\Users\qshahzad.GETGROUP\AppData\Local\Microsoft\Windows\INetCache\Content.Word\01_TechnoBrand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14375" cy="600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14:paraId="42FBE98F" w14:textId="77777777" w:rsidR="00EB6D0D" w:rsidRPr="00EB6D0D" w:rsidRDefault="00EB6D0D" w:rsidP="00EB6D0D">
            <w:pPr>
              <w:rPr>
                <w:rFonts w:ascii="HP Simplified" w:hAnsi="HP Simplified" w:cs="Tahoma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14:paraId="769057B5" w14:textId="77777777" w:rsidR="00D47627" w:rsidRDefault="00D47627" w:rsidP="00282551">
      <w:pPr>
        <w:rPr>
          <w:sz w:val="16"/>
          <w:szCs w:val="16"/>
        </w:rPr>
      </w:pPr>
    </w:p>
    <w:tbl>
      <w:tblPr>
        <w:tblpPr w:leftFromText="180" w:rightFromText="180" w:vertAnchor="text" w:horzAnchor="page" w:tblpXSpec="center" w:tblpY="160"/>
        <w:tblW w:w="11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8"/>
        <w:gridCol w:w="2340"/>
        <w:gridCol w:w="2298"/>
        <w:gridCol w:w="3779"/>
        <w:gridCol w:w="43"/>
      </w:tblGrid>
      <w:tr w:rsidR="00014073" w:rsidRPr="00AC0C27" w14:paraId="7D196451" w14:textId="77777777" w:rsidTr="00DB6EFF">
        <w:trPr>
          <w:trHeight w:val="360"/>
        </w:trPr>
        <w:tc>
          <w:tcPr>
            <w:tcW w:w="11268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606060"/>
            <w:vAlign w:val="center"/>
          </w:tcPr>
          <w:p w14:paraId="1A81B56A" w14:textId="77777777" w:rsidR="00014073" w:rsidRPr="00AC0C27" w:rsidRDefault="00014073" w:rsidP="00DB6EFF">
            <w:pPr>
              <w:jc w:val="center"/>
              <w:rPr>
                <w:rFonts w:ascii="Verdana" w:hAnsi="Verdana"/>
                <w:bCs/>
                <w:iCs/>
                <w:sz w:val="28"/>
                <w:szCs w:val="28"/>
              </w:rPr>
            </w:pPr>
            <w:r w:rsidRPr="00AC0C27">
              <w:rPr>
                <w:b/>
                <w:smallCaps/>
                <w:color w:val="FFFFFF"/>
                <w:sz w:val="28"/>
                <w:szCs w:val="28"/>
              </w:rPr>
              <w:t>Academic Qualifications</w:t>
            </w:r>
            <w:r w:rsidRPr="00AC0C27">
              <w:rPr>
                <w:b/>
                <w:bCs/>
                <w:smallCaps/>
                <w:color w:val="FFFFFF"/>
                <w:sz w:val="28"/>
                <w:szCs w:val="28"/>
              </w:rPr>
              <w:t xml:space="preserve"> </w:t>
            </w:r>
          </w:p>
        </w:tc>
      </w:tr>
      <w:tr w:rsidR="00014073" w:rsidRPr="004C08CD" w14:paraId="3C1511A6" w14:textId="77777777" w:rsidTr="00DB6EFF">
        <w:trPr>
          <w:gridAfter w:val="1"/>
          <w:wAfter w:w="43" w:type="dxa"/>
          <w:trHeight w:val="65"/>
        </w:trPr>
        <w:tc>
          <w:tcPr>
            <w:tcW w:w="2808" w:type="dxa"/>
            <w:tcBorders>
              <w:top w:val="single" w:sz="6" w:space="0" w:color="auto"/>
              <w:bottom w:val="single" w:sz="6" w:space="0" w:color="auto"/>
            </w:tcBorders>
            <w:shd w:val="clear" w:color="auto" w:fill="CCCCCC"/>
            <w:vAlign w:val="center"/>
          </w:tcPr>
          <w:p w14:paraId="522A7C33" w14:textId="77777777" w:rsidR="00014073" w:rsidRPr="004C08CD" w:rsidRDefault="00014073" w:rsidP="00DB6EFF">
            <w:pPr>
              <w:jc w:val="center"/>
              <w:rPr>
                <w:rFonts w:ascii="Verdana" w:hAnsi="Verdana"/>
                <w:b/>
                <w:i/>
                <w:sz w:val="22"/>
                <w:szCs w:val="22"/>
              </w:rPr>
            </w:pPr>
            <w:r w:rsidRPr="004C08CD">
              <w:rPr>
                <w:rFonts w:ascii="Verdana" w:hAnsi="Verdana"/>
                <w:b/>
                <w:i/>
                <w:sz w:val="22"/>
                <w:szCs w:val="22"/>
              </w:rPr>
              <w:t>Degree</w:t>
            </w:r>
          </w:p>
        </w:tc>
        <w:tc>
          <w:tcPr>
            <w:tcW w:w="2340" w:type="dxa"/>
            <w:tcBorders>
              <w:top w:val="single" w:sz="6" w:space="0" w:color="auto"/>
              <w:bottom w:val="single" w:sz="6" w:space="0" w:color="auto"/>
            </w:tcBorders>
            <w:shd w:val="clear" w:color="auto" w:fill="CCCCCC"/>
            <w:vAlign w:val="center"/>
          </w:tcPr>
          <w:p w14:paraId="42EB8545" w14:textId="77777777" w:rsidR="00014073" w:rsidRPr="004C08CD" w:rsidRDefault="00014073" w:rsidP="00DB6EFF">
            <w:pPr>
              <w:jc w:val="center"/>
              <w:rPr>
                <w:rFonts w:ascii="Verdana" w:hAnsi="Verdana"/>
                <w:b/>
                <w:i/>
                <w:sz w:val="22"/>
                <w:szCs w:val="22"/>
              </w:rPr>
            </w:pPr>
            <w:r w:rsidRPr="004C08CD">
              <w:rPr>
                <w:rFonts w:ascii="Verdana" w:hAnsi="Verdana"/>
                <w:b/>
                <w:i/>
                <w:sz w:val="22"/>
                <w:szCs w:val="22"/>
              </w:rPr>
              <w:t>Discipline</w:t>
            </w:r>
          </w:p>
        </w:tc>
        <w:tc>
          <w:tcPr>
            <w:tcW w:w="2298" w:type="dxa"/>
            <w:tcBorders>
              <w:top w:val="single" w:sz="6" w:space="0" w:color="auto"/>
              <w:bottom w:val="single" w:sz="6" w:space="0" w:color="auto"/>
            </w:tcBorders>
            <w:shd w:val="clear" w:color="auto" w:fill="CCCCCC"/>
            <w:vAlign w:val="center"/>
          </w:tcPr>
          <w:p w14:paraId="6064929D" w14:textId="77777777" w:rsidR="00014073" w:rsidRPr="004C08CD" w:rsidRDefault="00014073" w:rsidP="00DB6EFF">
            <w:pPr>
              <w:jc w:val="center"/>
              <w:rPr>
                <w:rFonts w:ascii="Verdana" w:hAnsi="Verdana"/>
                <w:b/>
                <w:i/>
                <w:sz w:val="22"/>
                <w:szCs w:val="22"/>
              </w:rPr>
            </w:pPr>
            <w:r w:rsidRPr="004C08CD">
              <w:rPr>
                <w:rFonts w:ascii="Verdana" w:hAnsi="Verdana"/>
                <w:b/>
                <w:i/>
                <w:sz w:val="22"/>
                <w:szCs w:val="22"/>
              </w:rPr>
              <w:t>University</w:t>
            </w:r>
          </w:p>
        </w:tc>
        <w:tc>
          <w:tcPr>
            <w:tcW w:w="3779" w:type="dxa"/>
            <w:tcBorders>
              <w:top w:val="single" w:sz="6" w:space="0" w:color="auto"/>
              <w:bottom w:val="single" w:sz="6" w:space="0" w:color="auto"/>
            </w:tcBorders>
            <w:shd w:val="clear" w:color="auto" w:fill="CCCCCC"/>
            <w:vAlign w:val="center"/>
          </w:tcPr>
          <w:p w14:paraId="0D59761E" w14:textId="77777777" w:rsidR="00014073" w:rsidRPr="004C08CD" w:rsidRDefault="00014073" w:rsidP="00DB6EFF">
            <w:pPr>
              <w:jc w:val="center"/>
              <w:rPr>
                <w:rFonts w:ascii="Verdana" w:hAnsi="Verdana"/>
                <w:b/>
                <w:i/>
                <w:sz w:val="22"/>
                <w:szCs w:val="22"/>
              </w:rPr>
            </w:pPr>
            <w:r w:rsidRPr="004C08CD">
              <w:rPr>
                <w:rFonts w:ascii="Verdana" w:hAnsi="Verdana"/>
                <w:b/>
                <w:i/>
                <w:sz w:val="22"/>
                <w:szCs w:val="22"/>
              </w:rPr>
              <w:t>City/Country</w:t>
            </w:r>
          </w:p>
        </w:tc>
      </w:tr>
      <w:tr w:rsidR="00014073" w:rsidRPr="00441C9E" w14:paraId="44EFEF29" w14:textId="77777777" w:rsidTr="00DB6EFF">
        <w:trPr>
          <w:gridAfter w:val="1"/>
          <w:wAfter w:w="43" w:type="dxa"/>
          <w:trHeight w:val="313"/>
        </w:trPr>
        <w:tc>
          <w:tcPr>
            <w:tcW w:w="28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52E25A" w14:textId="77777777" w:rsidR="00014073" w:rsidRPr="00441C9E" w:rsidRDefault="00014073" w:rsidP="00DB6EFF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b/>
                <w:sz w:val="20"/>
                <w:szCs w:val="20"/>
              </w:rPr>
              <w:t>Bachelor in Computer Sciences</w:t>
            </w:r>
            <w:proofErr w:type="gramEnd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4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9C25063" w14:textId="77777777" w:rsidR="00014073" w:rsidRPr="00441C9E" w:rsidRDefault="00014073" w:rsidP="00DB6EF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Computer Sciences</w:t>
            </w:r>
          </w:p>
        </w:tc>
        <w:tc>
          <w:tcPr>
            <w:tcW w:w="22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E92E0EC" w14:textId="77777777" w:rsidR="00014073" w:rsidRPr="00441C9E" w:rsidRDefault="00014073" w:rsidP="00DB6EF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Virtual University of Pakistan</w:t>
            </w:r>
          </w:p>
        </w:tc>
        <w:tc>
          <w:tcPr>
            <w:tcW w:w="377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CB9A6B" w14:textId="77777777" w:rsidR="00014073" w:rsidRPr="00441C9E" w:rsidRDefault="00014073" w:rsidP="00DB6EFF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Lahore, Pakistan (2001-2005)</w:t>
            </w:r>
          </w:p>
        </w:tc>
      </w:tr>
      <w:tr w:rsidR="00014073" w:rsidRPr="00441C9E" w14:paraId="6E4FCB78" w14:textId="77777777" w:rsidTr="00DB6EFF">
        <w:trPr>
          <w:gridAfter w:val="1"/>
          <w:wAfter w:w="43" w:type="dxa"/>
          <w:trHeight w:val="313"/>
        </w:trPr>
        <w:tc>
          <w:tcPr>
            <w:tcW w:w="28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3B6CE23" w14:textId="77777777" w:rsidR="00014073" w:rsidRPr="00441C9E" w:rsidRDefault="00014073" w:rsidP="00DB6EFF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Intermediate </w:t>
            </w:r>
          </w:p>
        </w:tc>
        <w:tc>
          <w:tcPr>
            <w:tcW w:w="234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70EF12D" w14:textId="77777777" w:rsidR="00014073" w:rsidRPr="00441C9E" w:rsidRDefault="00014073" w:rsidP="00DB6EF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Computer Sciences</w:t>
            </w:r>
          </w:p>
        </w:tc>
        <w:tc>
          <w:tcPr>
            <w:tcW w:w="22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3472ABB" w14:textId="77777777" w:rsidR="00014073" w:rsidRPr="00441C9E" w:rsidRDefault="00014073" w:rsidP="00DB6EF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Rawalpindi Board</w:t>
            </w:r>
          </w:p>
        </w:tc>
        <w:tc>
          <w:tcPr>
            <w:tcW w:w="377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C3F2A8B" w14:textId="77777777" w:rsidR="00014073" w:rsidRPr="00441C9E" w:rsidRDefault="00014073" w:rsidP="00DB6EFF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Islamabad</w:t>
            </w:r>
            <w:r w:rsidRPr="00441C9E">
              <w:rPr>
                <w:rFonts w:ascii="Verdana" w:hAnsi="Verdana"/>
                <w:sz w:val="20"/>
                <w:szCs w:val="20"/>
              </w:rPr>
              <w:t>, Pakistan</w:t>
            </w:r>
            <w:r>
              <w:rPr>
                <w:rFonts w:ascii="Verdana" w:hAnsi="Verdana"/>
                <w:sz w:val="20"/>
                <w:szCs w:val="20"/>
              </w:rPr>
              <w:t xml:space="preserve"> (1999)</w:t>
            </w:r>
          </w:p>
        </w:tc>
      </w:tr>
    </w:tbl>
    <w:p w14:paraId="063DA48C" w14:textId="77777777" w:rsidR="00D47627" w:rsidRDefault="00D47627" w:rsidP="00282551">
      <w:pPr>
        <w:rPr>
          <w:sz w:val="16"/>
          <w:szCs w:val="16"/>
        </w:rPr>
      </w:pPr>
    </w:p>
    <w:p w14:paraId="05DE3C58" w14:textId="77777777" w:rsidR="00EB6D0D" w:rsidRDefault="00EB6D0D" w:rsidP="00282551">
      <w:pPr>
        <w:rPr>
          <w:sz w:val="16"/>
          <w:szCs w:val="16"/>
        </w:rPr>
      </w:pPr>
    </w:p>
    <w:tbl>
      <w:tblPr>
        <w:tblpPr w:leftFromText="180" w:rightFromText="180" w:vertAnchor="text" w:horzAnchor="margin" w:tblpXSpec="center" w:tblpY="-13"/>
        <w:tblW w:w="11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3"/>
        <w:gridCol w:w="7445"/>
      </w:tblGrid>
      <w:tr w:rsidR="000C3EDB" w:rsidRPr="006C5D11" w14:paraId="3E790925" w14:textId="77777777" w:rsidTr="000C3EDB">
        <w:trPr>
          <w:trHeight w:val="345"/>
        </w:trPr>
        <w:tc>
          <w:tcPr>
            <w:tcW w:w="1126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606060"/>
            <w:vAlign w:val="center"/>
          </w:tcPr>
          <w:p w14:paraId="39BDB943" w14:textId="77777777" w:rsidR="000C3EDB" w:rsidRPr="00A265B3" w:rsidRDefault="000C3EDB" w:rsidP="000C3EDB">
            <w:pPr>
              <w:ind w:right="-108"/>
              <w:jc w:val="center"/>
              <w:rPr>
                <w:b/>
                <w:bCs/>
                <w:smallCaps/>
                <w:color w:val="FFFFFF"/>
              </w:rPr>
            </w:pPr>
            <w:r w:rsidRPr="007C7673">
              <w:rPr>
                <w:b/>
                <w:smallCaps/>
                <w:color w:val="FFFFFF"/>
                <w:sz w:val="28"/>
                <w:szCs w:val="28"/>
              </w:rPr>
              <w:t>Personal Detail</w:t>
            </w:r>
          </w:p>
        </w:tc>
      </w:tr>
      <w:tr w:rsidR="000C3EDB" w:rsidRPr="00E810A5" w14:paraId="51559E1B" w14:textId="77777777" w:rsidTr="003364F7">
        <w:trPr>
          <w:trHeight w:val="87"/>
        </w:trPr>
        <w:tc>
          <w:tcPr>
            <w:tcW w:w="3823" w:type="dxa"/>
            <w:tcBorders>
              <w:top w:val="single" w:sz="6" w:space="0" w:color="auto"/>
              <w:bottom w:val="single" w:sz="6" w:space="0" w:color="auto"/>
            </w:tcBorders>
          </w:tcPr>
          <w:p w14:paraId="4460A70F" w14:textId="7D3E1FA1" w:rsidR="000C3EDB" w:rsidRPr="00441C9E" w:rsidRDefault="00711F76" w:rsidP="000C3EDB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Visa Status </w:t>
            </w:r>
          </w:p>
        </w:tc>
        <w:tc>
          <w:tcPr>
            <w:tcW w:w="7445" w:type="dxa"/>
            <w:tcBorders>
              <w:top w:val="single" w:sz="6" w:space="0" w:color="auto"/>
              <w:bottom w:val="single" w:sz="6" w:space="0" w:color="auto"/>
            </w:tcBorders>
          </w:tcPr>
          <w:p w14:paraId="4AF5C364" w14:textId="098371FD" w:rsidR="000C3EDB" w:rsidRPr="00441C9E" w:rsidRDefault="00711F76" w:rsidP="000C3EDB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EU Blue Card holder</w:t>
            </w:r>
          </w:p>
        </w:tc>
      </w:tr>
      <w:tr w:rsidR="000C3EDB" w:rsidRPr="00E810A5" w14:paraId="03A93CB0" w14:textId="77777777" w:rsidTr="003364F7">
        <w:trPr>
          <w:trHeight w:val="87"/>
        </w:trPr>
        <w:tc>
          <w:tcPr>
            <w:tcW w:w="3823" w:type="dxa"/>
            <w:tcBorders>
              <w:top w:val="single" w:sz="6" w:space="0" w:color="auto"/>
              <w:bottom w:val="single" w:sz="6" w:space="0" w:color="auto"/>
            </w:tcBorders>
          </w:tcPr>
          <w:p w14:paraId="5C9F5649" w14:textId="77777777" w:rsidR="000C3EDB" w:rsidRPr="00441C9E" w:rsidRDefault="000C3EDB" w:rsidP="000C3EDB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441C9E">
              <w:rPr>
                <w:rFonts w:ascii="Verdana" w:hAnsi="Verdana"/>
                <w:b/>
                <w:bCs/>
                <w:sz w:val="18"/>
                <w:szCs w:val="18"/>
              </w:rPr>
              <w:t>Date of Birth</w:t>
            </w:r>
          </w:p>
        </w:tc>
        <w:tc>
          <w:tcPr>
            <w:tcW w:w="7445" w:type="dxa"/>
            <w:tcBorders>
              <w:top w:val="single" w:sz="6" w:space="0" w:color="auto"/>
              <w:bottom w:val="single" w:sz="6" w:space="0" w:color="auto"/>
            </w:tcBorders>
          </w:tcPr>
          <w:p w14:paraId="67BE1E9C" w14:textId="3C4EDB9A" w:rsidR="000C3EDB" w:rsidRPr="00441C9E" w:rsidRDefault="000C3EDB" w:rsidP="000C3EDB">
            <w:pPr>
              <w:rPr>
                <w:rFonts w:ascii="Verdana" w:hAnsi="Verdana"/>
                <w:iCs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iCs/>
                <w:sz w:val="18"/>
                <w:szCs w:val="18"/>
                <w:lang w:val="en-GB"/>
              </w:rPr>
              <w:t>2</w:t>
            </w:r>
            <w:r w:rsidR="000F3518">
              <w:rPr>
                <w:rFonts w:ascii="Verdana" w:hAnsi="Verdana"/>
                <w:iCs/>
                <w:sz w:val="18"/>
                <w:szCs w:val="18"/>
                <w:lang w:val="en-GB"/>
              </w:rPr>
              <w:t>2</w:t>
            </w:r>
            <w:r w:rsidRPr="00441C9E">
              <w:rPr>
                <w:rFonts w:ascii="Verdana" w:hAnsi="Verdana"/>
                <w:iCs/>
                <w:sz w:val="18"/>
                <w:szCs w:val="18"/>
                <w:vertAlign w:val="superscript"/>
                <w:lang w:val="en-GB"/>
              </w:rPr>
              <w:t>th</w:t>
            </w:r>
            <w:proofErr w:type="gramEnd"/>
            <w:r w:rsidRPr="00441C9E">
              <w:rPr>
                <w:rFonts w:ascii="Verdana" w:hAnsi="Verdana"/>
                <w:iCs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Verdana" w:hAnsi="Verdana"/>
                <w:iCs/>
                <w:sz w:val="18"/>
                <w:szCs w:val="18"/>
                <w:lang w:val="en-GB"/>
              </w:rPr>
              <w:t>February</w:t>
            </w:r>
            <w:r w:rsidRPr="00441C9E">
              <w:rPr>
                <w:rFonts w:ascii="Verdana" w:hAnsi="Verdana"/>
                <w:iCs/>
                <w:sz w:val="18"/>
                <w:szCs w:val="18"/>
                <w:lang w:val="en-GB"/>
              </w:rPr>
              <w:t xml:space="preserve"> 197</w:t>
            </w:r>
            <w:r>
              <w:rPr>
                <w:rFonts w:ascii="Verdana" w:hAnsi="Verdana"/>
                <w:iCs/>
                <w:sz w:val="18"/>
                <w:szCs w:val="18"/>
                <w:lang w:val="en-GB"/>
              </w:rPr>
              <w:t>9</w:t>
            </w:r>
          </w:p>
        </w:tc>
      </w:tr>
      <w:tr w:rsidR="000C3EDB" w:rsidRPr="00E810A5" w14:paraId="51F00266" w14:textId="77777777" w:rsidTr="003364F7">
        <w:trPr>
          <w:trHeight w:val="87"/>
        </w:trPr>
        <w:tc>
          <w:tcPr>
            <w:tcW w:w="3823" w:type="dxa"/>
            <w:tcBorders>
              <w:top w:val="single" w:sz="6" w:space="0" w:color="auto"/>
              <w:bottom w:val="single" w:sz="6" w:space="0" w:color="auto"/>
            </w:tcBorders>
          </w:tcPr>
          <w:p w14:paraId="0E89E2A3" w14:textId="77777777" w:rsidR="000C3EDB" w:rsidRPr="00441C9E" w:rsidRDefault="000C3EDB" w:rsidP="000C3EDB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441C9E">
              <w:rPr>
                <w:rFonts w:ascii="Verdana" w:hAnsi="Verdana"/>
                <w:b/>
                <w:bCs/>
                <w:sz w:val="18"/>
                <w:szCs w:val="18"/>
              </w:rPr>
              <w:t>Languages</w:t>
            </w:r>
          </w:p>
        </w:tc>
        <w:tc>
          <w:tcPr>
            <w:tcW w:w="7445" w:type="dxa"/>
            <w:tcBorders>
              <w:top w:val="single" w:sz="6" w:space="0" w:color="auto"/>
              <w:bottom w:val="single" w:sz="6" w:space="0" w:color="auto"/>
            </w:tcBorders>
          </w:tcPr>
          <w:p w14:paraId="5AC8519E" w14:textId="77777777" w:rsidR="000C3EDB" w:rsidRPr="00441C9E" w:rsidRDefault="000C3EDB" w:rsidP="000C3EDB">
            <w:pPr>
              <w:rPr>
                <w:rFonts w:ascii="Verdana" w:hAnsi="Verdana"/>
                <w:iCs/>
                <w:sz w:val="18"/>
                <w:szCs w:val="18"/>
              </w:rPr>
            </w:pPr>
            <w:r w:rsidRPr="00441C9E">
              <w:rPr>
                <w:rFonts w:ascii="Verdana" w:hAnsi="Verdana"/>
                <w:iCs/>
                <w:sz w:val="18"/>
                <w:szCs w:val="18"/>
              </w:rPr>
              <w:t>English, Urdu,</w:t>
            </w:r>
            <w:r>
              <w:rPr>
                <w:rFonts w:ascii="Verdana" w:hAnsi="Verdana"/>
                <w:iCs/>
                <w:sz w:val="18"/>
                <w:szCs w:val="18"/>
              </w:rPr>
              <w:t xml:space="preserve"> Arabic</w:t>
            </w:r>
          </w:p>
        </w:tc>
      </w:tr>
      <w:tr w:rsidR="000C3EDB" w:rsidRPr="00E810A5" w14:paraId="004ADF45" w14:textId="77777777" w:rsidTr="003364F7">
        <w:trPr>
          <w:trHeight w:val="87"/>
        </w:trPr>
        <w:tc>
          <w:tcPr>
            <w:tcW w:w="3823" w:type="dxa"/>
            <w:tcBorders>
              <w:top w:val="single" w:sz="6" w:space="0" w:color="auto"/>
              <w:bottom w:val="single" w:sz="6" w:space="0" w:color="auto"/>
            </w:tcBorders>
          </w:tcPr>
          <w:p w14:paraId="7F98E163" w14:textId="77777777" w:rsidR="000C3EDB" w:rsidRPr="00441C9E" w:rsidRDefault="000C3EDB" w:rsidP="000C3EDB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Marital Status</w:t>
            </w:r>
          </w:p>
        </w:tc>
        <w:tc>
          <w:tcPr>
            <w:tcW w:w="7445" w:type="dxa"/>
            <w:tcBorders>
              <w:top w:val="single" w:sz="6" w:space="0" w:color="auto"/>
              <w:bottom w:val="single" w:sz="6" w:space="0" w:color="auto"/>
            </w:tcBorders>
          </w:tcPr>
          <w:p w14:paraId="270B871B" w14:textId="62C884E6" w:rsidR="000C3EDB" w:rsidRPr="00441C9E" w:rsidRDefault="00E736B5" w:rsidP="000C3EDB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Married</w:t>
            </w:r>
          </w:p>
        </w:tc>
      </w:tr>
    </w:tbl>
    <w:p w14:paraId="5363FFFB" w14:textId="77777777" w:rsidR="00581403" w:rsidRPr="00581403" w:rsidRDefault="00581403" w:rsidP="00581403">
      <w:pPr>
        <w:rPr>
          <w:vanish/>
        </w:rPr>
      </w:pPr>
    </w:p>
    <w:tbl>
      <w:tblPr>
        <w:tblpPr w:leftFromText="180" w:rightFromText="180" w:vertAnchor="text" w:horzAnchor="margin" w:tblpXSpec="center" w:tblpY="202"/>
        <w:tblW w:w="11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3"/>
        <w:gridCol w:w="7445"/>
      </w:tblGrid>
      <w:tr w:rsidR="000C3EDB" w:rsidRPr="006C5D11" w14:paraId="074EFE31" w14:textId="77777777" w:rsidTr="000C3EDB">
        <w:trPr>
          <w:trHeight w:val="345"/>
        </w:trPr>
        <w:tc>
          <w:tcPr>
            <w:tcW w:w="1126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606060"/>
            <w:vAlign w:val="center"/>
          </w:tcPr>
          <w:p w14:paraId="3E601694" w14:textId="77777777" w:rsidR="000C3EDB" w:rsidRPr="00A265B3" w:rsidRDefault="000C3EDB" w:rsidP="00581403">
            <w:pPr>
              <w:ind w:right="-108"/>
              <w:jc w:val="center"/>
              <w:rPr>
                <w:b/>
                <w:bCs/>
                <w:smallCaps/>
                <w:color w:val="FFFFFF"/>
              </w:rPr>
            </w:pPr>
            <w:r>
              <w:rPr>
                <w:b/>
                <w:bCs/>
                <w:smallCaps/>
                <w:color w:val="FFFFFF"/>
              </w:rPr>
              <w:t>References</w:t>
            </w:r>
          </w:p>
        </w:tc>
      </w:tr>
      <w:tr w:rsidR="000C3EDB" w:rsidRPr="00E810A5" w14:paraId="30FFCD6B" w14:textId="77777777" w:rsidTr="003364F7">
        <w:trPr>
          <w:trHeight w:val="87"/>
        </w:trPr>
        <w:tc>
          <w:tcPr>
            <w:tcW w:w="3823" w:type="dxa"/>
            <w:tcBorders>
              <w:top w:val="single" w:sz="6" w:space="0" w:color="auto"/>
              <w:bottom w:val="single" w:sz="6" w:space="0" w:color="auto"/>
            </w:tcBorders>
          </w:tcPr>
          <w:p w14:paraId="7C7A49C8" w14:textId="77777777" w:rsidR="000C3EDB" w:rsidRDefault="000C3EDB" w:rsidP="00581403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Mr. Liaquat </w:t>
            </w: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Parkar</w:t>
            </w:r>
            <w:proofErr w:type="spellEnd"/>
          </w:p>
          <w:p w14:paraId="7A6D6F65" w14:textId="77777777" w:rsidR="000C3EDB" w:rsidRPr="008445DA" w:rsidRDefault="000C3EDB" w:rsidP="00581403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8445DA">
              <w:rPr>
                <w:rFonts w:ascii="Verdana" w:hAnsi="Verdana"/>
                <w:bCs/>
                <w:sz w:val="18"/>
                <w:szCs w:val="18"/>
              </w:rPr>
              <w:t>Associate Partner - Banking</w:t>
            </w:r>
          </w:p>
          <w:p w14:paraId="53576BB4" w14:textId="77777777" w:rsidR="000C3EDB" w:rsidRPr="00441C9E" w:rsidRDefault="000C3EDB" w:rsidP="00581403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8445DA">
              <w:rPr>
                <w:rFonts w:ascii="Verdana" w:hAnsi="Verdana"/>
                <w:bCs/>
                <w:sz w:val="18"/>
                <w:szCs w:val="18"/>
              </w:rPr>
              <w:t>IBM Global Business Services</w:t>
            </w:r>
          </w:p>
        </w:tc>
        <w:tc>
          <w:tcPr>
            <w:tcW w:w="7445" w:type="dxa"/>
            <w:tcBorders>
              <w:top w:val="single" w:sz="6" w:space="0" w:color="auto"/>
              <w:bottom w:val="single" w:sz="6" w:space="0" w:color="auto"/>
            </w:tcBorders>
          </w:tcPr>
          <w:p w14:paraId="6CCBB0D4" w14:textId="77777777" w:rsidR="000C3EDB" w:rsidRDefault="000C3EDB" w:rsidP="00581403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+971 50 6255358</w:t>
            </w:r>
          </w:p>
          <w:p w14:paraId="5BCBB586" w14:textId="1C330822" w:rsidR="00292899" w:rsidRPr="00441C9E" w:rsidRDefault="00292899" w:rsidP="00581403">
            <w:pPr>
              <w:rPr>
                <w:rFonts w:ascii="Verdana" w:hAnsi="Verdana"/>
                <w:iCs/>
                <w:sz w:val="18"/>
                <w:szCs w:val="18"/>
              </w:rPr>
            </w:pPr>
          </w:p>
        </w:tc>
      </w:tr>
      <w:tr w:rsidR="000C3EDB" w:rsidRPr="00E810A5" w14:paraId="36FEE911" w14:textId="77777777" w:rsidTr="003364F7">
        <w:trPr>
          <w:trHeight w:val="87"/>
        </w:trPr>
        <w:tc>
          <w:tcPr>
            <w:tcW w:w="3823" w:type="dxa"/>
            <w:tcBorders>
              <w:top w:val="single" w:sz="6" w:space="0" w:color="auto"/>
              <w:bottom w:val="single" w:sz="6" w:space="0" w:color="auto"/>
            </w:tcBorders>
          </w:tcPr>
          <w:p w14:paraId="60783F63" w14:textId="77777777" w:rsidR="000C3EDB" w:rsidRDefault="000C3EDB" w:rsidP="00581403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Mr. Shabbir </w:t>
            </w:r>
            <w:proofErr w:type="spellStart"/>
            <w:r>
              <w:rPr>
                <w:rFonts w:ascii="Verdana" w:hAnsi="Verdana"/>
                <w:b/>
                <w:bCs/>
                <w:sz w:val="18"/>
                <w:szCs w:val="18"/>
              </w:rPr>
              <w:t>Mallah</w:t>
            </w:r>
            <w:proofErr w:type="spellEnd"/>
          </w:p>
          <w:p w14:paraId="002497AE" w14:textId="77777777" w:rsidR="000C3EDB" w:rsidRPr="008445DA" w:rsidRDefault="000C3EDB" w:rsidP="00581403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8445DA">
              <w:rPr>
                <w:rFonts w:ascii="Verdana" w:hAnsi="Verdana"/>
                <w:bCs/>
                <w:sz w:val="18"/>
                <w:szCs w:val="18"/>
              </w:rPr>
              <w:t xml:space="preserve">Managing Director at </w:t>
            </w:r>
            <w:proofErr w:type="spellStart"/>
            <w:r w:rsidRPr="008445DA">
              <w:rPr>
                <w:rFonts w:ascii="Verdana" w:hAnsi="Verdana"/>
                <w:bCs/>
                <w:sz w:val="18"/>
                <w:szCs w:val="18"/>
              </w:rPr>
              <w:t>Sayah</w:t>
            </w:r>
            <w:proofErr w:type="spellEnd"/>
            <w:r w:rsidRPr="008445DA">
              <w:rPr>
                <w:rFonts w:ascii="Verdana" w:hAnsi="Verdana"/>
                <w:bCs/>
                <w:sz w:val="18"/>
                <w:szCs w:val="18"/>
              </w:rPr>
              <w:t xml:space="preserve"> Consulting</w:t>
            </w:r>
          </w:p>
          <w:p w14:paraId="16DB921B" w14:textId="77777777" w:rsidR="000C3EDB" w:rsidRPr="00441C9E" w:rsidRDefault="000C3EDB" w:rsidP="00581403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7445" w:type="dxa"/>
            <w:tcBorders>
              <w:top w:val="single" w:sz="6" w:space="0" w:color="auto"/>
              <w:bottom w:val="single" w:sz="6" w:space="0" w:color="auto"/>
            </w:tcBorders>
          </w:tcPr>
          <w:p w14:paraId="0080C984" w14:textId="77777777" w:rsidR="000C3EDB" w:rsidRDefault="000C3EDB" w:rsidP="00581403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+447783449117</w:t>
            </w:r>
          </w:p>
          <w:p w14:paraId="67BF752B" w14:textId="77777777" w:rsidR="000C3EDB" w:rsidRPr="00441C9E" w:rsidRDefault="000C3EDB" w:rsidP="00581403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+971 50 6558597</w:t>
            </w:r>
          </w:p>
        </w:tc>
      </w:tr>
    </w:tbl>
    <w:p w14:paraId="6C3FFEA6" w14:textId="77777777" w:rsidR="000C3EDB" w:rsidRDefault="000C3EDB" w:rsidP="00282551">
      <w:pPr>
        <w:rPr>
          <w:sz w:val="16"/>
          <w:szCs w:val="16"/>
        </w:rPr>
      </w:pPr>
    </w:p>
    <w:sectPr w:rsidR="000C3EDB" w:rsidSect="003364F7">
      <w:footerReference w:type="default" r:id="rId13"/>
      <w:headerReference w:type="first" r:id="rId14"/>
      <w:pgSz w:w="12240" w:h="15840"/>
      <w:pgMar w:top="1440" w:right="1440" w:bottom="1440" w:left="1440" w:header="510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F6B9B6" w14:textId="77777777" w:rsidR="009B06AE" w:rsidRDefault="009B06AE">
      <w:r>
        <w:separator/>
      </w:r>
    </w:p>
  </w:endnote>
  <w:endnote w:type="continuationSeparator" w:id="0">
    <w:p w14:paraId="2DB1D17B" w14:textId="77777777" w:rsidR="009B06AE" w:rsidRDefault="009B0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P Simplified">
    <w:altName w:val="Arial"/>
    <w:charset w:val="00"/>
    <w:family w:val="swiss"/>
    <w:pitch w:val="variable"/>
    <w:sig w:usb0="00000001" w:usb1="5000205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3A6DEA" w14:textId="77777777" w:rsidR="00E575EF" w:rsidRPr="00FB0989" w:rsidRDefault="00E575EF">
    <w:pPr>
      <w:pStyle w:val="Footer"/>
      <w:rPr>
        <w:sz w:val="18"/>
        <w:szCs w:val="18"/>
      </w:rPr>
    </w:pPr>
    <w:r w:rsidRPr="00FB0989">
      <w:rPr>
        <w:sz w:val="18"/>
        <w:szCs w:val="18"/>
      </w:rPr>
      <w:t>Confidential</w:t>
    </w:r>
    <w:r w:rsidRPr="00FB0989">
      <w:rPr>
        <w:sz w:val="18"/>
        <w:szCs w:val="18"/>
      </w:rPr>
      <w:tab/>
    </w:r>
    <w:r w:rsidRPr="00FB0989">
      <w:rPr>
        <w:sz w:val="18"/>
        <w:szCs w:val="18"/>
      </w:rPr>
      <w:tab/>
      <w:t xml:space="preserve">Page </w:t>
    </w:r>
    <w:r w:rsidRPr="00FB0989">
      <w:rPr>
        <w:sz w:val="18"/>
        <w:szCs w:val="18"/>
      </w:rPr>
      <w:fldChar w:fldCharType="begin"/>
    </w:r>
    <w:r w:rsidRPr="00FB0989">
      <w:rPr>
        <w:sz w:val="18"/>
        <w:szCs w:val="18"/>
      </w:rPr>
      <w:instrText xml:space="preserve"> PAGE </w:instrText>
    </w:r>
    <w:r w:rsidRPr="00FB0989">
      <w:rPr>
        <w:sz w:val="18"/>
        <w:szCs w:val="18"/>
      </w:rPr>
      <w:fldChar w:fldCharType="separate"/>
    </w:r>
    <w:r w:rsidR="00A45BD7">
      <w:rPr>
        <w:noProof/>
        <w:sz w:val="18"/>
        <w:szCs w:val="18"/>
      </w:rPr>
      <w:t>5</w:t>
    </w:r>
    <w:r w:rsidRPr="00FB0989">
      <w:rPr>
        <w:sz w:val="18"/>
        <w:szCs w:val="18"/>
      </w:rPr>
      <w:fldChar w:fldCharType="end"/>
    </w:r>
    <w:r w:rsidRPr="00FB0989">
      <w:rPr>
        <w:sz w:val="18"/>
        <w:szCs w:val="18"/>
      </w:rPr>
      <w:t xml:space="preserve"> of </w:t>
    </w:r>
    <w:r w:rsidRPr="00FB0989">
      <w:rPr>
        <w:sz w:val="18"/>
        <w:szCs w:val="18"/>
      </w:rPr>
      <w:fldChar w:fldCharType="begin"/>
    </w:r>
    <w:r w:rsidRPr="00FB0989">
      <w:rPr>
        <w:sz w:val="18"/>
        <w:szCs w:val="18"/>
      </w:rPr>
      <w:instrText xml:space="preserve"> NUMPAGES </w:instrText>
    </w:r>
    <w:r w:rsidRPr="00FB0989">
      <w:rPr>
        <w:sz w:val="18"/>
        <w:szCs w:val="18"/>
      </w:rPr>
      <w:fldChar w:fldCharType="separate"/>
    </w:r>
    <w:r w:rsidR="00A45BD7">
      <w:rPr>
        <w:noProof/>
        <w:sz w:val="18"/>
        <w:szCs w:val="18"/>
      </w:rPr>
      <w:t>5</w:t>
    </w:r>
    <w:r w:rsidRPr="00FB0989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CBAF0D" w14:textId="77777777" w:rsidR="009B06AE" w:rsidRDefault="009B06AE">
      <w:r>
        <w:separator/>
      </w:r>
    </w:p>
  </w:footnote>
  <w:footnote w:type="continuationSeparator" w:id="0">
    <w:p w14:paraId="089D2608" w14:textId="77777777" w:rsidR="009B06AE" w:rsidRDefault="009B06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1F7155" w14:textId="77777777" w:rsidR="00E30EB9" w:rsidRPr="003364F7" w:rsidRDefault="00E30EB9" w:rsidP="003364F7">
    <w:pPr>
      <w:jc w:val="center"/>
      <w:outlineLvl w:val="0"/>
      <w:rPr>
        <w:rFonts w:ascii="Garamond" w:hAnsi="Garamond"/>
        <w:b/>
        <w:bCs/>
        <w:sz w:val="46"/>
        <w:szCs w:val="46"/>
      </w:rPr>
    </w:pPr>
    <w:r w:rsidRPr="003364F7">
      <w:rPr>
        <w:rFonts w:ascii="Garamond" w:hAnsi="Garamond"/>
        <w:b/>
        <w:bCs/>
        <w:noProof/>
        <w:sz w:val="46"/>
        <w:szCs w:val="46"/>
      </w:rPr>
      <w:drawing>
        <wp:anchor distT="0" distB="0" distL="114300" distR="114300" simplePos="0" relativeHeight="251659264" behindDoc="0" locked="0" layoutInCell="1" allowOverlap="1" wp14:anchorId="15A50F1A" wp14:editId="78411B21">
          <wp:simplePos x="0" y="0"/>
          <wp:positionH relativeFrom="column">
            <wp:posOffset>5669333</wp:posOffset>
          </wp:positionH>
          <wp:positionV relativeFrom="paragraph">
            <wp:posOffset>-167640</wp:posOffset>
          </wp:positionV>
          <wp:extent cx="824865" cy="899853"/>
          <wp:effectExtent l="0" t="0" r="0" b="0"/>
          <wp:wrapNone/>
          <wp:docPr id="20" name="Picture 20" descr="IMG_50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IMG_509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8898"/>
                  <a:stretch>
                    <a:fillRect/>
                  </a:stretch>
                </pic:blipFill>
                <pic:spPr bwMode="auto">
                  <a:xfrm>
                    <a:off x="0" y="0"/>
                    <a:ext cx="824865" cy="8998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364F7">
      <w:rPr>
        <w:rFonts w:ascii="Garamond" w:hAnsi="Garamond"/>
        <w:b/>
        <w:bCs/>
        <w:sz w:val="46"/>
        <w:szCs w:val="46"/>
      </w:rPr>
      <w:t>Qaisar Shahzad</w:t>
    </w:r>
  </w:p>
  <w:p w14:paraId="1B4B9D0E" w14:textId="77777777" w:rsidR="00E30EB9" w:rsidRPr="003364F7" w:rsidRDefault="00E30EB9" w:rsidP="003364F7">
    <w:pPr>
      <w:jc w:val="center"/>
      <w:outlineLvl w:val="0"/>
      <w:rPr>
        <w:rFonts w:ascii="Garamond" w:hAnsi="Garamond"/>
        <w:b/>
        <w:bCs/>
        <w:szCs w:val="46"/>
        <w:u w:val="single"/>
      </w:rPr>
    </w:pPr>
    <w:r w:rsidRPr="003364F7">
      <w:rPr>
        <w:rFonts w:ascii="Garamond" w:hAnsi="Garamond"/>
        <w:b/>
        <w:bCs/>
        <w:szCs w:val="46"/>
        <w:u w:val="single"/>
      </w:rPr>
      <w:t xml:space="preserve">MCP, OCP, MCSA, MCITP, MCBDA, CISSP, </w:t>
    </w:r>
    <w:proofErr w:type="spellStart"/>
    <w:r w:rsidRPr="003364F7">
      <w:rPr>
        <w:rFonts w:ascii="Garamond" w:hAnsi="Garamond"/>
        <w:b/>
        <w:bCs/>
        <w:szCs w:val="46"/>
        <w:u w:val="single"/>
      </w:rPr>
      <w:t>VSphere</w:t>
    </w:r>
    <w:proofErr w:type="spellEnd"/>
  </w:p>
  <w:p w14:paraId="3ED4D27D" w14:textId="2B7DFD0A" w:rsidR="00E30EB9" w:rsidRDefault="009B06AE" w:rsidP="003364F7">
    <w:pPr>
      <w:pStyle w:val="Header"/>
      <w:jc w:val="center"/>
      <w:rPr>
        <w:rFonts w:ascii="Garamond" w:hAnsi="Garamond"/>
        <w:b/>
        <w:bCs/>
        <w:szCs w:val="46"/>
        <w:u w:val="single"/>
      </w:rPr>
    </w:pPr>
    <w:hyperlink r:id="rId2" w:history="1">
      <w:r w:rsidR="00292899" w:rsidRPr="001C47C0">
        <w:rPr>
          <w:rStyle w:val="Hyperlink"/>
          <w:rFonts w:ascii="Garamond" w:hAnsi="Garamond"/>
          <w:b/>
          <w:bCs/>
          <w:szCs w:val="46"/>
        </w:rPr>
        <w:t>Shaaz80@hotmail.com</w:t>
      </w:r>
    </w:hyperlink>
    <w:r w:rsidR="00E30EB9" w:rsidRPr="003364F7">
      <w:rPr>
        <w:rFonts w:ascii="Garamond" w:hAnsi="Garamond"/>
        <w:b/>
        <w:bCs/>
        <w:szCs w:val="46"/>
        <w:u w:val="single"/>
      </w:rPr>
      <w:t xml:space="preserve"> +</w:t>
    </w:r>
    <w:r w:rsidR="00E736B5">
      <w:rPr>
        <w:rFonts w:ascii="Garamond" w:hAnsi="Garamond"/>
        <w:b/>
        <w:bCs/>
        <w:szCs w:val="46"/>
        <w:u w:val="single"/>
      </w:rPr>
      <w:t xml:space="preserve">48 </w:t>
    </w:r>
    <w:r w:rsidR="000F3518">
      <w:rPr>
        <w:rFonts w:ascii="Garamond" w:hAnsi="Garamond"/>
        <w:b/>
        <w:bCs/>
        <w:szCs w:val="46"/>
        <w:u w:val="single"/>
      </w:rPr>
      <w:t>519 773 581</w:t>
    </w:r>
  </w:p>
  <w:p w14:paraId="07D6716D" w14:textId="0AA7D6AD" w:rsidR="00292899" w:rsidRPr="00E30EB9" w:rsidRDefault="00292899" w:rsidP="003364F7">
    <w:pPr>
      <w:pStyle w:val="Header"/>
      <w:jc w:val="center"/>
    </w:pPr>
    <w:r>
      <w:rPr>
        <w:rFonts w:ascii="Garamond" w:hAnsi="Garamond"/>
        <w:b/>
        <w:bCs/>
        <w:szCs w:val="46"/>
        <w:u w:val="single"/>
      </w:rPr>
      <w:t>Krakow, Poland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in;height:3in" o:bullet="t"/>
    </w:pict>
  </w:numPicBullet>
  <w:abstractNum w:abstractNumId="0" w15:restartNumberingAfterBreak="0">
    <w:nsid w:val="06C13B42"/>
    <w:multiLevelType w:val="hybridMultilevel"/>
    <w:tmpl w:val="33C4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67D62"/>
    <w:multiLevelType w:val="hybridMultilevel"/>
    <w:tmpl w:val="BD7846B2"/>
    <w:lvl w:ilvl="0" w:tplc="3854577C">
      <w:start w:val="200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A0AF5"/>
    <w:multiLevelType w:val="hybridMultilevel"/>
    <w:tmpl w:val="09EE493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84708"/>
    <w:multiLevelType w:val="hybridMultilevel"/>
    <w:tmpl w:val="995C0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32886"/>
    <w:multiLevelType w:val="hybridMultilevel"/>
    <w:tmpl w:val="88B05C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DC32CD"/>
    <w:multiLevelType w:val="hybridMultilevel"/>
    <w:tmpl w:val="6D302218"/>
    <w:lvl w:ilvl="0" w:tplc="AC4C6324">
      <w:start w:val="1"/>
      <w:numFmt w:val="bullet"/>
      <w:lvlText w:val=""/>
      <w:lvlJc w:val="left"/>
      <w:pPr>
        <w:tabs>
          <w:tab w:val="num" w:pos="0"/>
        </w:tabs>
        <w:ind w:left="144" w:hanging="144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368" w:hanging="288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9C25D4"/>
    <w:multiLevelType w:val="hybridMultilevel"/>
    <w:tmpl w:val="CEE84910"/>
    <w:lvl w:ilvl="0" w:tplc="C3089A84">
      <w:start w:val="3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7A22CDB"/>
    <w:multiLevelType w:val="hybridMultilevel"/>
    <w:tmpl w:val="05B2C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D45ECF"/>
    <w:multiLevelType w:val="hybridMultilevel"/>
    <w:tmpl w:val="DC263518"/>
    <w:lvl w:ilvl="0" w:tplc="04090001">
      <w:start w:val="1"/>
      <w:numFmt w:val="bullet"/>
      <w:lvlText w:val=""/>
      <w:lvlJc w:val="left"/>
      <w:pPr>
        <w:tabs>
          <w:tab w:val="num" w:pos="0"/>
        </w:tabs>
        <w:ind w:left="144" w:hanging="144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368" w:hanging="288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1B2E06"/>
    <w:multiLevelType w:val="hybridMultilevel"/>
    <w:tmpl w:val="9A682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C45BE3"/>
    <w:multiLevelType w:val="multilevel"/>
    <w:tmpl w:val="A5CAB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A2F2B75"/>
    <w:multiLevelType w:val="hybridMultilevel"/>
    <w:tmpl w:val="E9504D38"/>
    <w:lvl w:ilvl="0" w:tplc="9DEE569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b w:val="0"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0B0FA3"/>
    <w:multiLevelType w:val="hybridMultilevel"/>
    <w:tmpl w:val="4232EB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4CD5529"/>
    <w:multiLevelType w:val="hybridMultilevel"/>
    <w:tmpl w:val="97984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D3045B"/>
    <w:multiLevelType w:val="hybridMultilevel"/>
    <w:tmpl w:val="B0D0B16E"/>
    <w:lvl w:ilvl="0" w:tplc="0409000F">
      <w:start w:val="1"/>
      <w:numFmt w:val="decimal"/>
      <w:lvlText w:val="%1."/>
      <w:lvlJc w:val="left"/>
      <w:pPr>
        <w:tabs>
          <w:tab w:val="num" w:pos="0"/>
        </w:tabs>
        <w:ind w:left="144" w:hanging="144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368" w:hanging="288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A2194B"/>
    <w:multiLevelType w:val="hybridMultilevel"/>
    <w:tmpl w:val="331873DC"/>
    <w:lvl w:ilvl="0" w:tplc="691E28C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EE73670"/>
    <w:multiLevelType w:val="multilevel"/>
    <w:tmpl w:val="4BE4C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6"/>
  </w:num>
  <w:num w:numId="7">
    <w:abstractNumId w:val="11"/>
  </w:num>
  <w:num w:numId="8">
    <w:abstractNumId w:val="16"/>
  </w:num>
  <w:num w:numId="9">
    <w:abstractNumId w:val="14"/>
  </w:num>
  <w:num w:numId="10">
    <w:abstractNumId w:val="8"/>
  </w:num>
  <w:num w:numId="11">
    <w:abstractNumId w:val="7"/>
  </w:num>
  <w:num w:numId="12">
    <w:abstractNumId w:val="0"/>
  </w:num>
  <w:num w:numId="13">
    <w:abstractNumId w:val="9"/>
  </w:num>
  <w:num w:numId="14">
    <w:abstractNumId w:val="1"/>
  </w:num>
  <w:num w:numId="15">
    <w:abstractNumId w:val="12"/>
  </w:num>
  <w:num w:numId="16">
    <w:abstractNumId w:val="13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989"/>
    <w:rsid w:val="0001121A"/>
    <w:rsid w:val="000137A4"/>
    <w:rsid w:val="00014073"/>
    <w:rsid w:val="00014B4B"/>
    <w:rsid w:val="0002618C"/>
    <w:rsid w:val="00035213"/>
    <w:rsid w:val="00043D09"/>
    <w:rsid w:val="00044249"/>
    <w:rsid w:val="000512FC"/>
    <w:rsid w:val="000568FF"/>
    <w:rsid w:val="00060D9D"/>
    <w:rsid w:val="00062096"/>
    <w:rsid w:val="00072C0D"/>
    <w:rsid w:val="00074FBC"/>
    <w:rsid w:val="00075856"/>
    <w:rsid w:val="00094C3E"/>
    <w:rsid w:val="000B7C95"/>
    <w:rsid w:val="000C3EDB"/>
    <w:rsid w:val="000C7674"/>
    <w:rsid w:val="000E1088"/>
    <w:rsid w:val="000F1D18"/>
    <w:rsid w:val="000F3518"/>
    <w:rsid w:val="00106A80"/>
    <w:rsid w:val="001162A6"/>
    <w:rsid w:val="00121193"/>
    <w:rsid w:val="001224A2"/>
    <w:rsid w:val="00134821"/>
    <w:rsid w:val="00140DAF"/>
    <w:rsid w:val="00140F4B"/>
    <w:rsid w:val="00142252"/>
    <w:rsid w:val="00153DBF"/>
    <w:rsid w:val="001548A5"/>
    <w:rsid w:val="00156FC3"/>
    <w:rsid w:val="00161A57"/>
    <w:rsid w:val="00166A4E"/>
    <w:rsid w:val="00166AF4"/>
    <w:rsid w:val="00171E3F"/>
    <w:rsid w:val="00182677"/>
    <w:rsid w:val="00183313"/>
    <w:rsid w:val="0018527A"/>
    <w:rsid w:val="00190A61"/>
    <w:rsid w:val="00197708"/>
    <w:rsid w:val="001A0347"/>
    <w:rsid w:val="001B07BA"/>
    <w:rsid w:val="001B5B78"/>
    <w:rsid w:val="001E3375"/>
    <w:rsid w:val="001E387D"/>
    <w:rsid w:val="001E7203"/>
    <w:rsid w:val="001F1666"/>
    <w:rsid w:val="001F1D57"/>
    <w:rsid w:val="001F2B76"/>
    <w:rsid w:val="001F3898"/>
    <w:rsid w:val="00201210"/>
    <w:rsid w:val="00202034"/>
    <w:rsid w:val="002112F2"/>
    <w:rsid w:val="002240B7"/>
    <w:rsid w:val="00226BAF"/>
    <w:rsid w:val="00231F6E"/>
    <w:rsid w:val="00253E22"/>
    <w:rsid w:val="00280287"/>
    <w:rsid w:val="00282551"/>
    <w:rsid w:val="00283EB2"/>
    <w:rsid w:val="00292899"/>
    <w:rsid w:val="002A1CB8"/>
    <w:rsid w:val="002B6271"/>
    <w:rsid w:val="002D1F6A"/>
    <w:rsid w:val="002D6A32"/>
    <w:rsid w:val="002F5E65"/>
    <w:rsid w:val="002F66CF"/>
    <w:rsid w:val="00301463"/>
    <w:rsid w:val="00303EF1"/>
    <w:rsid w:val="00320E55"/>
    <w:rsid w:val="003364F7"/>
    <w:rsid w:val="003416DF"/>
    <w:rsid w:val="00352AB6"/>
    <w:rsid w:val="00356AF4"/>
    <w:rsid w:val="00363469"/>
    <w:rsid w:val="00367F1B"/>
    <w:rsid w:val="003753F9"/>
    <w:rsid w:val="00376574"/>
    <w:rsid w:val="0037722D"/>
    <w:rsid w:val="00386D7E"/>
    <w:rsid w:val="0039143C"/>
    <w:rsid w:val="00391E3C"/>
    <w:rsid w:val="00392303"/>
    <w:rsid w:val="003A0842"/>
    <w:rsid w:val="003B4A77"/>
    <w:rsid w:val="003C17DD"/>
    <w:rsid w:val="003C66F6"/>
    <w:rsid w:val="003D0E60"/>
    <w:rsid w:val="003D779B"/>
    <w:rsid w:val="003E318A"/>
    <w:rsid w:val="003E340E"/>
    <w:rsid w:val="003E6B9D"/>
    <w:rsid w:val="003E7786"/>
    <w:rsid w:val="004016FE"/>
    <w:rsid w:val="004050AA"/>
    <w:rsid w:val="004079BA"/>
    <w:rsid w:val="00407A1E"/>
    <w:rsid w:val="00417658"/>
    <w:rsid w:val="00420B6D"/>
    <w:rsid w:val="00422EE0"/>
    <w:rsid w:val="00427F80"/>
    <w:rsid w:val="00430B6C"/>
    <w:rsid w:val="004431DF"/>
    <w:rsid w:val="00453BCB"/>
    <w:rsid w:val="004600F3"/>
    <w:rsid w:val="004616A7"/>
    <w:rsid w:val="00463C06"/>
    <w:rsid w:val="00471A1E"/>
    <w:rsid w:val="004727F1"/>
    <w:rsid w:val="0047369C"/>
    <w:rsid w:val="00474F1B"/>
    <w:rsid w:val="00481685"/>
    <w:rsid w:val="00484635"/>
    <w:rsid w:val="004911D7"/>
    <w:rsid w:val="00494885"/>
    <w:rsid w:val="004A0D58"/>
    <w:rsid w:val="004E56B6"/>
    <w:rsid w:val="005022EB"/>
    <w:rsid w:val="0050505D"/>
    <w:rsid w:val="00512ADF"/>
    <w:rsid w:val="005176A0"/>
    <w:rsid w:val="00530D84"/>
    <w:rsid w:val="00561DA1"/>
    <w:rsid w:val="00573950"/>
    <w:rsid w:val="00574F34"/>
    <w:rsid w:val="00581403"/>
    <w:rsid w:val="00585C87"/>
    <w:rsid w:val="005A4BBC"/>
    <w:rsid w:val="005A60C5"/>
    <w:rsid w:val="005B7295"/>
    <w:rsid w:val="005E3E13"/>
    <w:rsid w:val="005F18A7"/>
    <w:rsid w:val="005F2DF7"/>
    <w:rsid w:val="005F3D91"/>
    <w:rsid w:val="005F5071"/>
    <w:rsid w:val="00602B22"/>
    <w:rsid w:val="00602F5E"/>
    <w:rsid w:val="00603411"/>
    <w:rsid w:val="00613F62"/>
    <w:rsid w:val="006156F9"/>
    <w:rsid w:val="00635965"/>
    <w:rsid w:val="00641EC9"/>
    <w:rsid w:val="0066666B"/>
    <w:rsid w:val="00681984"/>
    <w:rsid w:val="00683009"/>
    <w:rsid w:val="00683085"/>
    <w:rsid w:val="00697505"/>
    <w:rsid w:val="006A44CC"/>
    <w:rsid w:val="006C48C5"/>
    <w:rsid w:val="006D0377"/>
    <w:rsid w:val="006E1846"/>
    <w:rsid w:val="006F14D6"/>
    <w:rsid w:val="006F3913"/>
    <w:rsid w:val="006F64D4"/>
    <w:rsid w:val="007034D9"/>
    <w:rsid w:val="00711F76"/>
    <w:rsid w:val="007170F9"/>
    <w:rsid w:val="0072222B"/>
    <w:rsid w:val="00724C76"/>
    <w:rsid w:val="00725A70"/>
    <w:rsid w:val="00731782"/>
    <w:rsid w:val="007349EA"/>
    <w:rsid w:val="007477F3"/>
    <w:rsid w:val="007610B4"/>
    <w:rsid w:val="00785507"/>
    <w:rsid w:val="00791F64"/>
    <w:rsid w:val="0079353E"/>
    <w:rsid w:val="007A152D"/>
    <w:rsid w:val="007A1C02"/>
    <w:rsid w:val="007A6DAB"/>
    <w:rsid w:val="007A7086"/>
    <w:rsid w:val="007B1168"/>
    <w:rsid w:val="007B3453"/>
    <w:rsid w:val="007B7109"/>
    <w:rsid w:val="007D45B3"/>
    <w:rsid w:val="007E7472"/>
    <w:rsid w:val="007F2446"/>
    <w:rsid w:val="007F6129"/>
    <w:rsid w:val="00801952"/>
    <w:rsid w:val="0081190C"/>
    <w:rsid w:val="00815B3A"/>
    <w:rsid w:val="00826241"/>
    <w:rsid w:val="00831C60"/>
    <w:rsid w:val="008445DA"/>
    <w:rsid w:val="008512FA"/>
    <w:rsid w:val="008666CA"/>
    <w:rsid w:val="00867391"/>
    <w:rsid w:val="008756BF"/>
    <w:rsid w:val="00877800"/>
    <w:rsid w:val="008827CB"/>
    <w:rsid w:val="00884D19"/>
    <w:rsid w:val="008B2ECD"/>
    <w:rsid w:val="008D061A"/>
    <w:rsid w:val="008E0B03"/>
    <w:rsid w:val="008E6FA0"/>
    <w:rsid w:val="008F4911"/>
    <w:rsid w:val="00901402"/>
    <w:rsid w:val="00905316"/>
    <w:rsid w:val="00906B33"/>
    <w:rsid w:val="009079D4"/>
    <w:rsid w:val="00917310"/>
    <w:rsid w:val="00931489"/>
    <w:rsid w:val="009336FC"/>
    <w:rsid w:val="00936C7E"/>
    <w:rsid w:val="009460A5"/>
    <w:rsid w:val="0097122A"/>
    <w:rsid w:val="00973A6E"/>
    <w:rsid w:val="00977C89"/>
    <w:rsid w:val="00987CBB"/>
    <w:rsid w:val="00997B4B"/>
    <w:rsid w:val="009A306D"/>
    <w:rsid w:val="009B06AE"/>
    <w:rsid w:val="009B1DD9"/>
    <w:rsid w:val="009B3894"/>
    <w:rsid w:val="009B55E6"/>
    <w:rsid w:val="009C04E0"/>
    <w:rsid w:val="009C648F"/>
    <w:rsid w:val="009D0903"/>
    <w:rsid w:val="009D2122"/>
    <w:rsid w:val="009F76FC"/>
    <w:rsid w:val="00A039A8"/>
    <w:rsid w:val="00A04B50"/>
    <w:rsid w:val="00A1045A"/>
    <w:rsid w:val="00A11769"/>
    <w:rsid w:val="00A11A80"/>
    <w:rsid w:val="00A21E04"/>
    <w:rsid w:val="00A25F0B"/>
    <w:rsid w:val="00A3178D"/>
    <w:rsid w:val="00A32B65"/>
    <w:rsid w:val="00A34E64"/>
    <w:rsid w:val="00A35452"/>
    <w:rsid w:val="00A45BD7"/>
    <w:rsid w:val="00A57D39"/>
    <w:rsid w:val="00A6030D"/>
    <w:rsid w:val="00A61C4E"/>
    <w:rsid w:val="00A66FF4"/>
    <w:rsid w:val="00A67556"/>
    <w:rsid w:val="00A744C4"/>
    <w:rsid w:val="00A87DA8"/>
    <w:rsid w:val="00A92897"/>
    <w:rsid w:val="00A94D5C"/>
    <w:rsid w:val="00A95210"/>
    <w:rsid w:val="00A9539A"/>
    <w:rsid w:val="00A95C76"/>
    <w:rsid w:val="00A97222"/>
    <w:rsid w:val="00AA1E90"/>
    <w:rsid w:val="00AA763E"/>
    <w:rsid w:val="00AB1544"/>
    <w:rsid w:val="00AB464A"/>
    <w:rsid w:val="00AC33F4"/>
    <w:rsid w:val="00AD2493"/>
    <w:rsid w:val="00AE1146"/>
    <w:rsid w:val="00AE313C"/>
    <w:rsid w:val="00B02836"/>
    <w:rsid w:val="00B349B6"/>
    <w:rsid w:val="00B37F24"/>
    <w:rsid w:val="00B5271F"/>
    <w:rsid w:val="00B60CE8"/>
    <w:rsid w:val="00B775F7"/>
    <w:rsid w:val="00B81272"/>
    <w:rsid w:val="00B97A66"/>
    <w:rsid w:val="00BA39D7"/>
    <w:rsid w:val="00BB209D"/>
    <w:rsid w:val="00BB3BB6"/>
    <w:rsid w:val="00BB7910"/>
    <w:rsid w:val="00BC1A0D"/>
    <w:rsid w:val="00BC720F"/>
    <w:rsid w:val="00BF1FF9"/>
    <w:rsid w:val="00C228D7"/>
    <w:rsid w:val="00C24A49"/>
    <w:rsid w:val="00C30658"/>
    <w:rsid w:val="00C33FCB"/>
    <w:rsid w:val="00C45314"/>
    <w:rsid w:val="00C51593"/>
    <w:rsid w:val="00C51AA2"/>
    <w:rsid w:val="00C7295F"/>
    <w:rsid w:val="00C73082"/>
    <w:rsid w:val="00C8317C"/>
    <w:rsid w:val="00C85C8D"/>
    <w:rsid w:val="00C87A77"/>
    <w:rsid w:val="00CA46CA"/>
    <w:rsid w:val="00CA5D21"/>
    <w:rsid w:val="00CE043C"/>
    <w:rsid w:val="00CE5B5E"/>
    <w:rsid w:val="00CE79D9"/>
    <w:rsid w:val="00CF10CD"/>
    <w:rsid w:val="00CF5CF8"/>
    <w:rsid w:val="00D0736F"/>
    <w:rsid w:val="00D158AE"/>
    <w:rsid w:val="00D228C5"/>
    <w:rsid w:val="00D357AC"/>
    <w:rsid w:val="00D37209"/>
    <w:rsid w:val="00D41E72"/>
    <w:rsid w:val="00D42286"/>
    <w:rsid w:val="00D457A6"/>
    <w:rsid w:val="00D47627"/>
    <w:rsid w:val="00D64274"/>
    <w:rsid w:val="00D817B6"/>
    <w:rsid w:val="00D838DF"/>
    <w:rsid w:val="00D85AC8"/>
    <w:rsid w:val="00D93E80"/>
    <w:rsid w:val="00D964DB"/>
    <w:rsid w:val="00DA2286"/>
    <w:rsid w:val="00DA4C38"/>
    <w:rsid w:val="00DB2654"/>
    <w:rsid w:val="00DB7478"/>
    <w:rsid w:val="00DC394E"/>
    <w:rsid w:val="00DC5D6E"/>
    <w:rsid w:val="00DD7F4D"/>
    <w:rsid w:val="00DE7F4E"/>
    <w:rsid w:val="00E05FCB"/>
    <w:rsid w:val="00E15856"/>
    <w:rsid w:val="00E2739C"/>
    <w:rsid w:val="00E30EB9"/>
    <w:rsid w:val="00E41696"/>
    <w:rsid w:val="00E54117"/>
    <w:rsid w:val="00E56BE7"/>
    <w:rsid w:val="00E575EF"/>
    <w:rsid w:val="00E67F76"/>
    <w:rsid w:val="00E736B5"/>
    <w:rsid w:val="00E749E4"/>
    <w:rsid w:val="00E7677E"/>
    <w:rsid w:val="00E85597"/>
    <w:rsid w:val="00E87144"/>
    <w:rsid w:val="00E91A7B"/>
    <w:rsid w:val="00E95C93"/>
    <w:rsid w:val="00EA2E4B"/>
    <w:rsid w:val="00EA5839"/>
    <w:rsid w:val="00EB0923"/>
    <w:rsid w:val="00EB3EE1"/>
    <w:rsid w:val="00EB4C0B"/>
    <w:rsid w:val="00EB6D0D"/>
    <w:rsid w:val="00EC20AC"/>
    <w:rsid w:val="00EC20B3"/>
    <w:rsid w:val="00ED1A1A"/>
    <w:rsid w:val="00ED21E9"/>
    <w:rsid w:val="00F04B74"/>
    <w:rsid w:val="00F3653C"/>
    <w:rsid w:val="00F40B9A"/>
    <w:rsid w:val="00F50DEA"/>
    <w:rsid w:val="00F575C8"/>
    <w:rsid w:val="00F64131"/>
    <w:rsid w:val="00F92B61"/>
    <w:rsid w:val="00FB0073"/>
    <w:rsid w:val="00FB0989"/>
    <w:rsid w:val="00FB575C"/>
    <w:rsid w:val="00FC4A0A"/>
    <w:rsid w:val="00FD053F"/>
    <w:rsid w:val="00FE3195"/>
    <w:rsid w:val="00FE5620"/>
    <w:rsid w:val="00FE6CE1"/>
    <w:rsid w:val="00FF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399E1D0D"/>
  <w15:chartTrackingRefBased/>
  <w15:docId w15:val="{9AB840A6-4CB2-42B3-BABC-8C4EAAFAA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82551"/>
    <w:pPr>
      <w:widowControl w:val="0"/>
      <w:autoSpaceDE w:val="0"/>
      <w:autoSpaceDN w:val="0"/>
    </w:pPr>
    <w:rPr>
      <w:rFonts w:ascii="Arial" w:hAnsi="Arial" w:cs="Arial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420B6D"/>
    <w:pPr>
      <w:keepNext/>
      <w:spacing w:before="240" w:after="60"/>
      <w:outlineLvl w:val="0"/>
    </w:pPr>
    <w:rPr>
      <w:rFonts w:ascii="Calibri Light" w:hAnsi="Calibri Light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D0E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8445DA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8445DA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B098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098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282551"/>
    <w:pPr>
      <w:jc w:val="both"/>
    </w:pPr>
    <w:rPr>
      <w:sz w:val="18"/>
      <w:szCs w:val="18"/>
    </w:rPr>
  </w:style>
  <w:style w:type="paragraph" w:customStyle="1" w:styleId="ResumeTableHeadingr">
    <w:name w:val="Resume Table Heading (r)"/>
    <w:basedOn w:val="Normal"/>
    <w:rsid w:val="00282551"/>
    <w:pPr>
      <w:widowControl/>
      <w:autoSpaceDE/>
      <w:autoSpaceDN/>
      <w:spacing w:before="40" w:after="120"/>
      <w:jc w:val="right"/>
    </w:pPr>
    <w:rPr>
      <w:rFonts w:ascii="Tahoma" w:hAnsi="Tahoma" w:cs="Times New Roman"/>
      <w:b/>
      <w:color w:val="000000"/>
      <w:sz w:val="18"/>
      <w:szCs w:val="20"/>
    </w:rPr>
  </w:style>
  <w:style w:type="paragraph" w:customStyle="1" w:styleId="ResumeTableBody">
    <w:name w:val="Resume Table Body"/>
    <w:basedOn w:val="Normal"/>
    <w:rsid w:val="00282551"/>
    <w:pPr>
      <w:widowControl/>
      <w:autoSpaceDE/>
      <w:autoSpaceDN/>
      <w:spacing w:before="40" w:after="40"/>
    </w:pPr>
    <w:rPr>
      <w:rFonts w:cs="Times New Roman"/>
      <w:sz w:val="18"/>
      <w:szCs w:val="20"/>
    </w:rPr>
  </w:style>
  <w:style w:type="character" w:customStyle="1" w:styleId="HeaderChar">
    <w:name w:val="Header Char"/>
    <w:link w:val="Header"/>
    <w:rsid w:val="00282551"/>
    <w:rPr>
      <w:sz w:val="24"/>
      <w:szCs w:val="24"/>
      <w:lang w:val="en-US" w:eastAsia="en-US" w:bidi="ar-SA"/>
    </w:rPr>
  </w:style>
  <w:style w:type="character" w:styleId="Hyperlink">
    <w:name w:val="Hyperlink"/>
    <w:uiPriority w:val="99"/>
    <w:unhideWhenUsed/>
    <w:rsid w:val="00A3178D"/>
    <w:rPr>
      <w:color w:val="0000FF"/>
      <w:u w:val="single"/>
    </w:rPr>
  </w:style>
  <w:style w:type="character" w:styleId="Emphasis">
    <w:name w:val="Emphasis"/>
    <w:uiPriority w:val="20"/>
    <w:qFormat/>
    <w:rsid w:val="00C8317C"/>
    <w:rPr>
      <w:b/>
      <w:bCs/>
      <w:i w:val="0"/>
      <w:iCs w:val="0"/>
    </w:rPr>
  </w:style>
  <w:style w:type="paragraph" w:styleId="BalloonText">
    <w:name w:val="Balloon Text"/>
    <w:basedOn w:val="Normal"/>
    <w:link w:val="BalloonTextChar"/>
    <w:rsid w:val="004727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727F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1190C"/>
    <w:pPr>
      <w:widowControl/>
      <w:autoSpaceDE/>
      <w:autoSpaceDN/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81190C"/>
    <w:pPr>
      <w:widowControl/>
      <w:autoSpaceDE/>
      <w:autoSpaceDN/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character" w:customStyle="1" w:styleId="Heading1Char">
    <w:name w:val="Heading 1 Char"/>
    <w:link w:val="Heading1"/>
    <w:rsid w:val="00420B6D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Heading4Char">
    <w:name w:val="Heading 4 Char"/>
    <w:link w:val="Heading4"/>
    <w:rsid w:val="008445D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semiHidden/>
    <w:rsid w:val="008445D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Strong">
    <w:name w:val="Strong"/>
    <w:uiPriority w:val="22"/>
    <w:qFormat/>
    <w:rsid w:val="008445DA"/>
    <w:rPr>
      <w:b/>
      <w:bCs/>
    </w:rPr>
  </w:style>
  <w:style w:type="paragraph" w:customStyle="1" w:styleId="Title1">
    <w:name w:val="Title1"/>
    <w:basedOn w:val="Normal"/>
    <w:rsid w:val="008445DA"/>
    <w:pPr>
      <w:widowControl/>
      <w:autoSpaceDE/>
      <w:autoSpaceDN/>
      <w:spacing w:before="100" w:beforeAutospacing="1" w:after="100" w:afterAutospacing="1"/>
    </w:pPr>
    <w:rPr>
      <w:rFonts w:ascii="Times New Roman" w:hAnsi="Times New Roman" w:cs="Times New Roman"/>
    </w:rPr>
  </w:style>
  <w:style w:type="table" w:styleId="TableGrid">
    <w:name w:val="Table Grid"/>
    <w:basedOn w:val="TableNormal"/>
    <w:uiPriority w:val="59"/>
    <w:rsid w:val="00EB6D0D"/>
    <w:rPr>
      <w:rFonts w:ascii="Calibri" w:eastAsia="Calibri" w:hAnsi="Calibri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A61C4E"/>
    <w:rPr>
      <w:sz w:val="16"/>
      <w:szCs w:val="16"/>
    </w:rPr>
  </w:style>
  <w:style w:type="paragraph" w:styleId="CommentText">
    <w:name w:val="annotation text"/>
    <w:basedOn w:val="Normal"/>
    <w:link w:val="CommentTextChar"/>
    <w:rsid w:val="00A61C4E"/>
    <w:rPr>
      <w:sz w:val="20"/>
      <w:szCs w:val="20"/>
    </w:rPr>
  </w:style>
  <w:style w:type="character" w:customStyle="1" w:styleId="CommentTextChar">
    <w:name w:val="Comment Text Char"/>
    <w:link w:val="CommentText"/>
    <w:rsid w:val="00A61C4E"/>
    <w:rPr>
      <w:rFonts w:ascii="Arial" w:hAnsi="Arial" w:cs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61C4E"/>
    <w:rPr>
      <w:b/>
      <w:bCs/>
    </w:rPr>
  </w:style>
  <w:style w:type="character" w:customStyle="1" w:styleId="CommentSubjectChar">
    <w:name w:val="Comment Subject Char"/>
    <w:link w:val="CommentSubject"/>
    <w:rsid w:val="00A61C4E"/>
    <w:rPr>
      <w:rFonts w:ascii="Arial" w:hAnsi="Arial" w:cs="Arial"/>
      <w:b/>
      <w:bCs/>
      <w:lang w:val="en-US" w:eastAsia="en-US"/>
    </w:rPr>
  </w:style>
  <w:style w:type="paragraph" w:styleId="Revision">
    <w:name w:val="Revision"/>
    <w:hidden/>
    <w:uiPriority w:val="99"/>
    <w:semiHidden/>
    <w:rsid w:val="00A61C4E"/>
    <w:rPr>
      <w:rFonts w:ascii="Arial" w:hAnsi="Arial" w:cs="Arial"/>
      <w:sz w:val="24"/>
      <w:szCs w:val="24"/>
      <w:lang w:val="en-US" w:eastAsia="en-US"/>
    </w:rPr>
  </w:style>
  <w:style w:type="character" w:customStyle="1" w:styleId="Heading2Char">
    <w:name w:val="Heading 2 Char"/>
    <w:basedOn w:val="DefaultParagraphFont"/>
    <w:link w:val="Heading2"/>
    <w:semiHidden/>
    <w:rsid w:val="003D0E6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2928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8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2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436389">
              <w:marLeft w:val="-7140"/>
              <w:marRight w:val="-71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80194">
                  <w:marLeft w:val="0"/>
                  <w:marRight w:val="0"/>
                  <w:marTop w:val="0"/>
                  <w:marBottom w:val="0"/>
                  <w:divBdr>
                    <w:top w:val="single" w:sz="2" w:space="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314264">
                      <w:marLeft w:val="105"/>
                      <w:marRight w:val="105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649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821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282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8356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195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4672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1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232127">
          <w:marLeft w:val="0"/>
          <w:marRight w:val="0"/>
          <w:marTop w:val="7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47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028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715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68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213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0510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6494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7915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1700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3373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3621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733363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41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47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20185">
                  <w:marLeft w:val="2385"/>
                  <w:marRight w:val="3960"/>
                  <w:marTop w:val="0"/>
                  <w:marBottom w:val="0"/>
                  <w:divBdr>
                    <w:top w:val="none" w:sz="0" w:space="0" w:color="auto"/>
                    <w:left w:val="single" w:sz="6" w:space="0" w:color="D3E1F9"/>
                    <w:bottom w:val="none" w:sz="0" w:space="0" w:color="auto"/>
                    <w:right w:val="none" w:sz="0" w:space="0" w:color="auto"/>
                  </w:divBdr>
                  <w:divsChild>
                    <w:div w:id="206667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906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0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386616">
          <w:marLeft w:val="0"/>
          <w:marRight w:val="0"/>
          <w:marTop w:val="7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44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75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797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701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190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3267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5987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789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sdn.microsoft.com/sqlserver/dd421879.aspx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haaz80@hotmail.com" TargetMode="External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DF1B7-7A08-44A4-99E2-3B4791A1A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</Pages>
  <Words>1422</Words>
  <Characters>8112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Ahmad Raza</vt:lpstr>
    </vt:vector>
  </TitlesOfParts>
  <Company/>
  <LinksUpToDate>false</LinksUpToDate>
  <CharactersWithSpaces>9515</CharactersWithSpaces>
  <SharedDoc>false</SharedDoc>
  <HLinks>
    <vt:vector size="18" baseType="variant">
      <vt:variant>
        <vt:i4>262212</vt:i4>
      </vt:variant>
      <vt:variant>
        <vt:i4>6</vt:i4>
      </vt:variant>
      <vt:variant>
        <vt:i4>0</vt:i4>
      </vt:variant>
      <vt:variant>
        <vt:i4>5</vt:i4>
      </vt:variant>
      <vt:variant>
        <vt:lpwstr>http://www.du.ae/</vt:lpwstr>
      </vt:variant>
      <vt:variant>
        <vt:lpwstr/>
      </vt:variant>
      <vt:variant>
        <vt:i4>1048597</vt:i4>
      </vt:variant>
      <vt:variant>
        <vt:i4>3</vt:i4>
      </vt:variant>
      <vt:variant>
        <vt:i4>0</vt:i4>
      </vt:variant>
      <vt:variant>
        <vt:i4>5</vt:i4>
      </vt:variant>
      <vt:variant>
        <vt:lpwstr>http://msdn.microsoft.com/sqlserver/dd421879.aspx</vt:lpwstr>
      </vt:variant>
      <vt:variant>
        <vt:lpwstr/>
      </vt:variant>
      <vt:variant>
        <vt:i4>6422655</vt:i4>
      </vt:variant>
      <vt:variant>
        <vt:i4>0</vt:i4>
      </vt:variant>
      <vt:variant>
        <vt:i4>0</vt:i4>
      </vt:variant>
      <vt:variant>
        <vt:i4>5</vt:i4>
      </vt:variant>
      <vt:variant>
        <vt:lpwstr>mailto:Shahzad_pisces@hotmail.com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Ahmad Raza</dc:title>
  <dc:subject/>
  <dc:creator>at</dc:creator>
  <cp:keywords/>
  <cp:lastModifiedBy>Qaisar Shahzad</cp:lastModifiedBy>
  <cp:revision>22</cp:revision>
  <cp:lastPrinted>2011-09-06T05:31:00Z</cp:lastPrinted>
  <dcterms:created xsi:type="dcterms:W3CDTF">2019-07-17T12:38:00Z</dcterms:created>
  <dcterms:modified xsi:type="dcterms:W3CDTF">2020-03-10T06:39:00Z</dcterms:modified>
</cp:coreProperties>
</file>