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sz w:val="20"/>
        </w:rPr>
      </w:pPr>
    </w:p>
    <w:p>
      <w:pPr>
        <w:pStyle w:val="BodyText"/>
        <w:spacing w:before="11"/>
        <w:ind w:left="0"/>
        <w:rPr>
          <w:sz w:val="18"/>
        </w:rPr>
      </w:pPr>
    </w:p>
    <w:p>
      <w:pPr>
        <w:tabs>
          <w:tab w:pos="9785" w:val="right" w:leader="none"/>
        </w:tabs>
        <w:spacing w:line="281" w:lineRule="exact" w:before="51"/>
        <w:ind w:left="820" w:right="0" w:firstLine="0"/>
        <w:jc w:val="left"/>
        <w:rPr>
          <w:rFonts w:ascii="Carlito"/>
          <w:i/>
          <w:sz w:val="20"/>
        </w:rPr>
      </w:pPr>
      <w:r>
        <w:rPr/>
        <w:pict>
          <v:group style="position:absolute;margin-left:434.850006pt;margin-top:.125757pt;width:19.6pt;height:37.75pt;mso-position-horizontal-relative:page;mso-position-vertical-relative:paragraph;z-index:-15825408" coordorigin="8697,3" coordsize="392,755">
            <v:shape style="position:absolute;left:8697;top:2;width:360;height:360" type="#_x0000_t75" stroked="false">
              <v:imagedata r:id="rId5" o:title=""/>
            </v:shape>
            <v:shape style="position:absolute;left:8720;top:388;width:369;height:369" type="#_x0000_t75" stroked="false">
              <v:imagedata r:id="rId6" o:title=""/>
            </v:shape>
            <w10:wrap type="none"/>
          </v:group>
        </w:pict>
      </w:r>
      <w:r>
        <w:rPr/>
        <w:pict>
          <v:group style="position:absolute;margin-left:203.800003pt;margin-top:-22.224243pt;width:185.7pt;height:42.05pt;mso-position-horizontal-relative:page;mso-position-vertical-relative:paragraph;z-index:-15824896" coordorigin="4076,-444" coordsize="3714,841">
            <v:shape style="position:absolute;left:4076;top:-401;width:910;height:749" type="#_x0000_t75" alt="ccie_security_large" stroked="false">
              <v:imagedata r:id="rId7" o:title=""/>
            </v:shape>
            <v:shape style="position:absolute;left:5029;top:-371;width:911;height:673" type="#_x0000_t75" alt="ccnp_routingswitching_large" stroked="false">
              <v:imagedata r:id="rId8" o:title=""/>
            </v:shape>
            <v:shape style="position:absolute;left:5996;top:-420;width:919;height:713" type="#_x0000_t75" alt="ccna_routerswitching_large" stroked="false">
              <v:imagedata r:id="rId9" o:title=""/>
            </v:shape>
            <v:shape style="position:absolute;left:6949;top:-445;width:841;height:841" type="#_x0000_t75" stroked="false">
              <v:imagedata r:id="rId10" o:title=""/>
            </v:shape>
            <w10:wrap type="none"/>
          </v:group>
        </w:pict>
      </w:r>
      <w:r>
        <w:rPr>
          <w:rFonts w:ascii="Carlito"/>
          <w:b/>
          <w:color w:val="205768"/>
          <w:sz w:val="24"/>
        </w:rPr>
        <w:t>Zeeshan Sana</w:t>
      </w:r>
      <w:r>
        <w:rPr>
          <w:rFonts w:ascii="Carlito"/>
          <w:b/>
          <w:color w:val="205768"/>
          <w:spacing w:val="-1"/>
          <w:sz w:val="24"/>
        </w:rPr>
        <w:t> </w:t>
      </w:r>
      <w:r>
        <w:rPr>
          <w:rFonts w:ascii="Carlito"/>
          <w:b/>
          <w:color w:val="205768"/>
          <w:sz w:val="24"/>
        </w:rPr>
        <w:t>Ullah</w:t>
        <w:tab/>
      </w:r>
      <w:r>
        <w:rPr>
          <w:rFonts w:ascii="Carlito"/>
          <w:i/>
          <w:sz w:val="20"/>
        </w:rPr>
        <w:t>07448843580</w:t>
      </w:r>
    </w:p>
    <w:p>
      <w:pPr>
        <w:tabs>
          <w:tab w:pos="8669" w:val="left" w:leader="none"/>
        </w:tabs>
        <w:spacing w:line="312" w:lineRule="exact" w:before="0"/>
        <w:ind w:left="844" w:right="0" w:firstLine="0"/>
        <w:jc w:val="left"/>
        <w:rPr>
          <w:rFonts w:ascii="Carlito"/>
          <w:i/>
          <w:sz w:val="20"/>
        </w:rPr>
      </w:pPr>
      <w:r>
        <w:rPr>
          <w:position w:val="-6"/>
        </w:rPr>
        <w:drawing>
          <wp:inline distT="0" distB="0" distL="0" distR="0">
            <wp:extent cx="159677" cy="205740"/>
            <wp:effectExtent l="0" t="0" r="0" b="0"/>
            <wp:docPr id="1" name="image7.jpeg"/>
            <wp:cNvGraphicFramePr>
              <a:graphicFrameLocks noChangeAspect="1"/>
            </wp:cNvGraphicFramePr>
            <a:graphic>
              <a:graphicData uri="http://schemas.openxmlformats.org/drawingml/2006/picture">
                <pic:pic>
                  <pic:nvPicPr>
                    <pic:cNvPr id="2" name="image7.jpeg"/>
                    <pic:cNvPicPr/>
                  </pic:nvPicPr>
                  <pic:blipFill>
                    <a:blip r:embed="rId11" cstate="print"/>
                    <a:stretch>
                      <a:fillRect/>
                    </a:stretch>
                  </pic:blipFill>
                  <pic:spPr>
                    <a:xfrm>
                      <a:off x="0" y="0"/>
                      <a:ext cx="159677" cy="205740"/>
                    </a:xfrm>
                    <a:prstGeom prst="rect">
                      <a:avLst/>
                    </a:prstGeom>
                  </pic:spPr>
                </pic:pic>
              </a:graphicData>
            </a:graphic>
          </wp:inline>
        </w:drawing>
      </w:r>
      <w:r>
        <w:rPr>
          <w:position w:val="-6"/>
        </w:rPr>
      </w:r>
      <w:r>
        <w:rPr>
          <w:rFonts w:ascii="Carlito"/>
          <w:i/>
          <w:sz w:val="20"/>
        </w:rPr>
        <w:t>London,</w:t>
      </w:r>
      <w:r>
        <w:rPr>
          <w:rFonts w:ascii="Carlito"/>
          <w:i/>
          <w:spacing w:val="-2"/>
          <w:sz w:val="20"/>
        </w:rPr>
        <w:t> </w:t>
      </w:r>
      <w:r>
        <w:rPr>
          <w:rFonts w:ascii="Carlito"/>
          <w:i/>
          <w:sz w:val="20"/>
        </w:rPr>
        <w:t>UK</w:t>
        <w:tab/>
      </w:r>
      <w:hyperlink r:id="rId12">
        <w:r>
          <w:rPr>
            <w:rFonts w:ascii="Carlito"/>
            <w:i/>
            <w:sz w:val="20"/>
          </w:rPr>
          <w:t>zeeshan334jb@gmail.com</w:t>
        </w:r>
      </w:hyperlink>
    </w:p>
    <w:p>
      <w:pPr>
        <w:pStyle w:val="BodyText"/>
        <w:spacing w:before="10"/>
        <w:ind w:left="0"/>
        <w:rPr>
          <w:rFonts w:ascii="Carlito"/>
          <w:i/>
          <w:sz w:val="35"/>
        </w:rPr>
      </w:pPr>
    </w:p>
    <w:p>
      <w:pPr>
        <w:pStyle w:val="Heading1"/>
        <w:spacing w:before="1"/>
        <w:rPr>
          <w:rFonts w:ascii="Arial"/>
          <w:u w:val="none"/>
        </w:rPr>
      </w:pPr>
      <w:r>
        <w:rPr/>
        <w:pict>
          <v:rect style="position:absolute;margin-left:46.200001pt;margin-top:22.916615pt;width:519.9500pt;height:6.95pt;mso-position-horizontal-relative:page;mso-position-vertical-relative:paragraph;z-index:-15825920" filled="true" fillcolor="#1f5767" stroked="false">
            <v:fill type="solid"/>
            <w10:wrap type="none"/>
          </v:rect>
        </w:pict>
      </w:r>
      <w:r>
        <w:rPr>
          <w:rFonts w:ascii="Arial"/>
          <w:color w:val="205768"/>
          <w:w w:val="100"/>
          <w:position w:val="-26"/>
          <w:sz w:val="63"/>
          <w:u w:val="none"/>
        </w:rPr>
        <w:t>C</w:t>
      </w:r>
      <w:r>
        <w:rPr>
          <w:rFonts w:ascii="Arial"/>
          <w:color w:val="205768"/>
          <w:w w:val="99"/>
          <w:u w:val="none"/>
        </w:rPr>
        <w:t>A</w:t>
      </w:r>
      <w:r>
        <w:rPr>
          <w:rFonts w:ascii="Arial"/>
          <w:color w:val="205768"/>
          <w:spacing w:val="-1"/>
          <w:w w:val="99"/>
          <w:u w:val="none"/>
        </w:rPr>
        <w:t>R</w:t>
      </w:r>
      <w:r>
        <w:rPr>
          <w:rFonts w:ascii="Arial"/>
          <w:color w:val="205768"/>
          <w:w w:val="100"/>
          <w:u w:val="none"/>
        </w:rPr>
        <w:t>EE</w:t>
      </w:r>
      <w:r>
        <w:rPr>
          <w:rFonts w:ascii="Arial"/>
          <w:color w:val="205768"/>
          <w:w w:val="99"/>
          <w:u w:val="none"/>
        </w:rPr>
        <w:t>R</w:t>
      </w:r>
      <w:r>
        <w:rPr>
          <w:rFonts w:ascii="Arial"/>
          <w:color w:val="205768"/>
          <w:u w:val="none"/>
        </w:rPr>
        <w:t> OBJEC</w:t>
      </w:r>
      <w:r>
        <w:rPr>
          <w:rFonts w:ascii="Arial"/>
          <w:color w:val="205768"/>
          <w:spacing w:val="-1"/>
          <w:u w:val="none"/>
        </w:rPr>
        <w:t>T</w:t>
      </w:r>
      <w:r>
        <w:rPr>
          <w:rFonts w:ascii="Arial"/>
          <w:color w:val="205768"/>
          <w:w w:val="100"/>
          <w:u w:val="none"/>
        </w:rPr>
        <w:t>IV</w:t>
      </w:r>
      <w:r>
        <w:rPr>
          <w:rFonts w:ascii="Arial"/>
          <w:color w:val="205768"/>
          <w:w w:val="100"/>
          <w:u w:val="none"/>
        </w:rPr>
        <w:t>E</w:t>
      </w:r>
    </w:p>
    <w:p>
      <w:pPr>
        <w:pStyle w:val="ListParagraph"/>
        <w:numPr>
          <w:ilvl w:val="0"/>
          <w:numId w:val="1"/>
        </w:numPr>
        <w:tabs>
          <w:tab w:pos="1181" w:val="left" w:leader="none"/>
        </w:tabs>
        <w:spacing w:line="276" w:lineRule="auto" w:before="216" w:after="0"/>
        <w:ind w:left="1180" w:right="184" w:hanging="360"/>
        <w:jc w:val="both"/>
        <w:rPr>
          <w:sz w:val="22"/>
        </w:rPr>
      </w:pPr>
      <w:r>
        <w:rPr>
          <w:sz w:val="22"/>
        </w:rPr>
        <w:t>I am a seasoned </w:t>
      </w:r>
      <w:r>
        <w:rPr>
          <w:b/>
          <w:sz w:val="22"/>
        </w:rPr>
        <w:t>Network &amp; Security professional with over 6 years of experience</w:t>
      </w:r>
      <w:r>
        <w:rPr>
          <w:sz w:val="22"/>
        </w:rPr>
        <w:t>. I am seeking a challenging role with an organization that offers a dynamic work environment and opportunities for professional growth. My expertise in a wide range of network and security technologies, along with my commitment to excellence, makes me an ideal candidate to contribute to the success of your</w:t>
      </w:r>
      <w:r>
        <w:rPr>
          <w:spacing w:val="-20"/>
          <w:sz w:val="22"/>
        </w:rPr>
        <w:t> </w:t>
      </w:r>
      <w:r>
        <w:rPr>
          <w:sz w:val="22"/>
        </w:rPr>
        <w:t>team.</w:t>
      </w:r>
    </w:p>
    <w:p>
      <w:pPr>
        <w:pStyle w:val="Title"/>
      </w:pPr>
      <w:r>
        <w:rPr/>
        <w:pict>
          <v:rect style="position:absolute;margin-left:50.450001pt;margin-top:39.304489pt;width:513.1pt;height:7.95pt;mso-position-horizontal-relative:page;mso-position-vertical-relative:paragraph;z-index:-15728640;mso-wrap-distance-left:0;mso-wrap-distance-right:0" filled="true" fillcolor="#1f5767" stroked="false">
            <v:fill type="solid"/>
            <w10:wrap type="topAndBottom"/>
          </v:rect>
        </w:pict>
      </w:r>
      <w:r>
        <w:rPr>
          <w:color w:val="205768"/>
          <w:spacing w:val="1"/>
          <w:w w:val="100"/>
          <w:sz w:val="65"/>
        </w:rPr>
        <w:t>T</w:t>
      </w:r>
      <w:r>
        <w:rPr>
          <w:color w:val="205768"/>
          <w:w w:val="100"/>
        </w:rPr>
        <w:t>e</w:t>
      </w:r>
      <w:r>
        <w:rPr>
          <w:color w:val="205768"/>
          <w:spacing w:val="-3"/>
          <w:w w:val="100"/>
        </w:rPr>
        <w:t>c</w:t>
      </w:r>
      <w:r>
        <w:rPr>
          <w:color w:val="205768"/>
          <w:w w:val="100"/>
        </w:rPr>
        <w:t>h</w:t>
      </w:r>
      <w:r>
        <w:rPr>
          <w:color w:val="205768"/>
          <w:spacing w:val="-2"/>
          <w:w w:val="100"/>
        </w:rPr>
        <w:t>n</w:t>
      </w:r>
      <w:r>
        <w:rPr>
          <w:color w:val="205768"/>
          <w:w w:val="100"/>
        </w:rPr>
        <w:t>i</w:t>
      </w:r>
      <w:r>
        <w:rPr>
          <w:color w:val="205768"/>
          <w:w w:val="100"/>
        </w:rPr>
        <w:t>c</w:t>
      </w:r>
      <w:r>
        <w:rPr>
          <w:color w:val="205768"/>
          <w:spacing w:val="-3"/>
          <w:w w:val="100"/>
        </w:rPr>
        <w:t>a</w:t>
      </w:r>
      <w:r>
        <w:rPr>
          <w:color w:val="205768"/>
          <w:w w:val="100"/>
        </w:rPr>
        <w:t>l</w:t>
      </w:r>
      <w:r>
        <w:rPr>
          <w:color w:val="205768"/>
          <w:spacing w:val="1"/>
        </w:rPr>
        <w:t> </w:t>
      </w:r>
      <w:r>
        <w:rPr>
          <w:color w:val="205768"/>
          <w:spacing w:val="-3"/>
          <w:w w:val="100"/>
        </w:rPr>
        <w:t>S</w:t>
      </w:r>
      <w:r>
        <w:rPr>
          <w:color w:val="205768"/>
          <w:spacing w:val="-2"/>
          <w:w w:val="100"/>
        </w:rPr>
        <w:t>K</w:t>
      </w:r>
      <w:r>
        <w:rPr>
          <w:color w:val="205768"/>
          <w:w w:val="100"/>
        </w:rPr>
        <w:t>I</w:t>
      </w:r>
      <w:r>
        <w:rPr>
          <w:color w:val="205768"/>
          <w:spacing w:val="-2"/>
          <w:w w:val="100"/>
        </w:rPr>
        <w:t>LL</w:t>
      </w:r>
      <w:r>
        <w:rPr>
          <w:color w:val="205768"/>
          <w:w w:val="100"/>
        </w:rPr>
        <w:t>S</w:t>
      </w:r>
    </w:p>
    <w:p>
      <w:pPr>
        <w:pStyle w:val="Heading2"/>
        <w:tabs>
          <w:tab w:pos="2980" w:val="left" w:leader="none"/>
        </w:tabs>
        <w:spacing w:before="306"/>
        <w:ind w:left="930"/>
      </w:pPr>
      <w:r>
        <w:rPr/>
        <w:t>Cloud:</w:t>
        <w:tab/>
        <w:t>Microsoft Azure | Amazon</w:t>
      </w:r>
      <w:r>
        <w:rPr>
          <w:spacing w:val="2"/>
        </w:rPr>
        <w:t> </w:t>
      </w:r>
      <w:r>
        <w:rPr/>
        <w:t>AWS</w:t>
      </w:r>
    </w:p>
    <w:p>
      <w:pPr>
        <w:tabs>
          <w:tab w:pos="2980" w:val="left" w:leader="none"/>
        </w:tabs>
        <w:spacing w:before="37"/>
        <w:ind w:left="940" w:right="0" w:firstLine="0"/>
        <w:jc w:val="left"/>
        <w:rPr>
          <w:sz w:val="22"/>
        </w:rPr>
      </w:pPr>
      <w:r>
        <w:rPr>
          <w:b/>
          <w:sz w:val="22"/>
        </w:rPr>
        <w:t>Cisco</w:t>
      </w:r>
      <w:r>
        <w:rPr>
          <w:b/>
          <w:spacing w:val="-3"/>
          <w:sz w:val="22"/>
        </w:rPr>
        <w:t> </w:t>
      </w:r>
      <w:r>
        <w:rPr>
          <w:b/>
          <w:sz w:val="22"/>
        </w:rPr>
        <w:t>ISE:</w:t>
        <w:tab/>
      </w:r>
      <w:r>
        <w:rPr>
          <w:sz w:val="22"/>
        </w:rPr>
        <w:t>3.2/2.7/2.4/2.2/2.1</w:t>
      </w:r>
    </w:p>
    <w:p>
      <w:pPr>
        <w:tabs>
          <w:tab w:pos="2980" w:val="left" w:leader="none"/>
        </w:tabs>
        <w:spacing w:before="38"/>
        <w:ind w:left="940" w:right="0" w:firstLine="0"/>
        <w:jc w:val="left"/>
        <w:rPr>
          <w:sz w:val="22"/>
        </w:rPr>
      </w:pPr>
      <w:r>
        <w:rPr>
          <w:b/>
          <w:sz w:val="22"/>
        </w:rPr>
        <w:t>Firewalls:</w:t>
        <w:tab/>
        <w:t>Palo Alto </w:t>
      </w:r>
      <w:r>
        <w:rPr>
          <w:sz w:val="22"/>
        </w:rPr>
        <w:t>3220/5220/850 </w:t>
      </w:r>
      <w:r>
        <w:rPr>
          <w:b/>
          <w:sz w:val="22"/>
        </w:rPr>
        <w:t>Panorama | FortiGate </w:t>
      </w:r>
      <w:r>
        <w:rPr>
          <w:sz w:val="22"/>
        </w:rPr>
        <w:t>300D/600D/1500D </w:t>
      </w:r>
      <w:r>
        <w:rPr>
          <w:b/>
          <w:sz w:val="22"/>
        </w:rPr>
        <w:t>| FTD</w:t>
      </w:r>
      <w:r>
        <w:rPr>
          <w:b/>
          <w:spacing w:val="-8"/>
          <w:sz w:val="22"/>
        </w:rPr>
        <w:t> </w:t>
      </w:r>
      <w:r>
        <w:rPr>
          <w:sz w:val="22"/>
        </w:rPr>
        <w:t>2100/4100</w:t>
      </w:r>
    </w:p>
    <w:p>
      <w:pPr>
        <w:spacing w:before="37"/>
        <w:ind w:left="2980" w:right="0" w:firstLine="0"/>
        <w:jc w:val="left"/>
        <w:rPr>
          <w:sz w:val="22"/>
        </w:rPr>
      </w:pPr>
      <w:r>
        <w:rPr>
          <w:b/>
          <w:sz w:val="22"/>
        </w:rPr>
        <w:t>| ASA </w:t>
      </w:r>
      <w:r>
        <w:rPr>
          <w:sz w:val="22"/>
        </w:rPr>
        <w:t>5500-X with Firepower </w:t>
      </w:r>
      <w:r>
        <w:rPr>
          <w:b/>
          <w:sz w:val="22"/>
        </w:rPr>
        <w:t>|Juniper SRX </w:t>
      </w:r>
      <w:r>
        <w:rPr>
          <w:sz w:val="22"/>
        </w:rPr>
        <w:t>240/350/1500 | </w:t>
      </w:r>
      <w:r>
        <w:rPr>
          <w:b/>
          <w:sz w:val="22"/>
        </w:rPr>
        <w:t>FMC </w:t>
      </w:r>
      <w:r>
        <w:rPr>
          <w:sz w:val="22"/>
        </w:rPr>
        <w:t>750/1K/2K</w:t>
      </w:r>
    </w:p>
    <w:p>
      <w:pPr>
        <w:pStyle w:val="Heading2"/>
        <w:tabs>
          <w:tab w:pos="2980" w:val="left" w:leader="none"/>
        </w:tabs>
        <w:rPr>
          <w:b w:val="0"/>
        </w:rPr>
      </w:pPr>
      <w:r>
        <w:rPr/>
        <w:t>Email Security:</w:t>
        <w:tab/>
        <w:t>Proofpoint </w:t>
      </w:r>
      <w:r>
        <w:rPr>
          <w:b w:val="0"/>
        </w:rPr>
        <w:t>P390 </w:t>
      </w:r>
      <w:r>
        <w:rPr/>
        <w:t>| Cisco ESA</w:t>
      </w:r>
      <w:r>
        <w:rPr>
          <w:spacing w:val="-2"/>
        </w:rPr>
        <w:t> </w:t>
      </w:r>
      <w:r>
        <w:rPr>
          <w:b w:val="0"/>
        </w:rPr>
        <w:t>C190</w:t>
      </w:r>
    </w:p>
    <w:p>
      <w:pPr>
        <w:tabs>
          <w:tab w:pos="2980" w:val="left" w:leader="none"/>
        </w:tabs>
        <w:spacing w:before="40"/>
        <w:ind w:left="940" w:right="0" w:firstLine="0"/>
        <w:jc w:val="left"/>
        <w:rPr>
          <w:b/>
          <w:sz w:val="22"/>
        </w:rPr>
      </w:pPr>
      <w:r>
        <w:rPr>
          <w:b/>
          <w:sz w:val="22"/>
        </w:rPr>
        <w:t>Cisco</w:t>
      </w:r>
      <w:r>
        <w:rPr>
          <w:b/>
          <w:spacing w:val="-2"/>
          <w:sz w:val="22"/>
        </w:rPr>
        <w:t> </w:t>
      </w:r>
      <w:r>
        <w:rPr>
          <w:b/>
          <w:sz w:val="22"/>
        </w:rPr>
        <w:t>Routers:</w:t>
        <w:tab/>
      </w:r>
      <w:r>
        <w:rPr>
          <w:sz w:val="22"/>
        </w:rPr>
        <w:t>1900 / 2600 / 2800 / 2900 </w:t>
      </w:r>
      <w:r>
        <w:rPr>
          <w:b/>
          <w:sz w:val="22"/>
        </w:rPr>
        <w:t>| ISR </w:t>
      </w:r>
      <w:r>
        <w:rPr>
          <w:sz w:val="22"/>
        </w:rPr>
        <w:t>4000 |</w:t>
      </w:r>
      <w:r>
        <w:rPr>
          <w:spacing w:val="-11"/>
          <w:sz w:val="22"/>
        </w:rPr>
        <w:t> </w:t>
      </w:r>
      <w:r>
        <w:rPr>
          <w:b/>
          <w:sz w:val="22"/>
        </w:rPr>
        <w:t>ASRs</w:t>
      </w:r>
    </w:p>
    <w:p>
      <w:pPr>
        <w:tabs>
          <w:tab w:pos="2980" w:val="left" w:leader="none"/>
        </w:tabs>
        <w:spacing w:before="38"/>
        <w:ind w:left="940" w:right="0" w:firstLine="0"/>
        <w:jc w:val="left"/>
        <w:rPr>
          <w:sz w:val="22"/>
        </w:rPr>
      </w:pPr>
      <w:r>
        <w:rPr>
          <w:b/>
          <w:sz w:val="22"/>
        </w:rPr>
        <w:t>Cisco</w:t>
      </w:r>
      <w:r>
        <w:rPr>
          <w:b/>
          <w:spacing w:val="-2"/>
          <w:sz w:val="22"/>
        </w:rPr>
        <w:t> </w:t>
      </w:r>
      <w:r>
        <w:rPr>
          <w:b/>
          <w:sz w:val="22"/>
        </w:rPr>
        <w:t>Switches:</w:t>
        <w:tab/>
        <w:t>Catalyst </w:t>
      </w:r>
      <w:r>
        <w:rPr>
          <w:sz w:val="22"/>
        </w:rPr>
        <w:t>2950/2960/3550/3750 /</w:t>
      </w:r>
      <w:r>
        <w:rPr>
          <w:spacing w:val="2"/>
          <w:sz w:val="22"/>
        </w:rPr>
        <w:t> </w:t>
      </w:r>
      <w:r>
        <w:rPr>
          <w:sz w:val="22"/>
        </w:rPr>
        <w:t>3850/4500/6500/9200/9300</w:t>
      </w:r>
    </w:p>
    <w:p>
      <w:pPr>
        <w:tabs>
          <w:tab w:pos="2980" w:val="left" w:leader="none"/>
        </w:tabs>
        <w:spacing w:before="37"/>
        <w:ind w:left="940" w:right="0" w:firstLine="0"/>
        <w:jc w:val="left"/>
        <w:rPr>
          <w:sz w:val="22"/>
        </w:rPr>
      </w:pPr>
      <w:r>
        <w:rPr>
          <w:b/>
          <w:sz w:val="22"/>
        </w:rPr>
        <w:t>Juniper:</w:t>
        <w:tab/>
        <w:t>Switch </w:t>
      </w:r>
      <w:r>
        <w:rPr>
          <w:sz w:val="22"/>
        </w:rPr>
        <w:t>EX2200-C </w:t>
      </w:r>
      <w:r>
        <w:rPr>
          <w:b/>
          <w:sz w:val="22"/>
        </w:rPr>
        <w:t>| Router</w:t>
      </w:r>
      <w:r>
        <w:rPr>
          <w:b/>
          <w:spacing w:val="-2"/>
          <w:sz w:val="22"/>
        </w:rPr>
        <w:t> </w:t>
      </w:r>
      <w:r>
        <w:rPr>
          <w:sz w:val="22"/>
        </w:rPr>
        <w:t>M7i</w:t>
      </w:r>
    </w:p>
    <w:p>
      <w:pPr>
        <w:pStyle w:val="Heading2"/>
        <w:tabs>
          <w:tab w:pos="2980" w:val="left" w:leader="none"/>
        </w:tabs>
      </w:pPr>
      <w:r>
        <w:rPr/>
        <w:t>Automation:</w:t>
        <w:tab/>
        <w:t>Python </w:t>
      </w:r>
      <w:r>
        <w:rPr>
          <w:b w:val="0"/>
        </w:rPr>
        <w:t>| </w:t>
      </w:r>
      <w:r>
        <w:rPr/>
        <w:t>Ansible |</w:t>
      </w:r>
      <w:r>
        <w:rPr>
          <w:spacing w:val="-4"/>
        </w:rPr>
        <w:t> </w:t>
      </w:r>
      <w:r>
        <w:rPr/>
        <w:t>Postman</w:t>
      </w:r>
    </w:p>
    <w:p>
      <w:pPr>
        <w:tabs>
          <w:tab w:pos="2980" w:val="left" w:leader="none"/>
        </w:tabs>
        <w:spacing w:before="40"/>
        <w:ind w:left="930" w:right="0" w:firstLine="0"/>
        <w:jc w:val="left"/>
        <w:rPr>
          <w:b/>
          <w:sz w:val="22"/>
        </w:rPr>
      </w:pPr>
      <w:r>
        <w:rPr>
          <w:b/>
          <w:sz w:val="22"/>
        </w:rPr>
        <w:t>NMS:</w:t>
        <w:tab/>
        <w:t>Whatsup Gold </w:t>
      </w:r>
      <w:r>
        <w:rPr>
          <w:sz w:val="22"/>
        </w:rPr>
        <w:t>v16/17/18 /19 </w:t>
      </w:r>
      <w:r>
        <w:rPr>
          <w:b/>
          <w:sz w:val="22"/>
        </w:rPr>
        <w:t>| PRTG | Solar</w:t>
      </w:r>
      <w:r>
        <w:rPr>
          <w:b/>
          <w:spacing w:val="-8"/>
          <w:sz w:val="22"/>
        </w:rPr>
        <w:t> </w:t>
      </w:r>
      <w:r>
        <w:rPr>
          <w:b/>
          <w:sz w:val="22"/>
        </w:rPr>
        <w:t>Winds</w:t>
      </w:r>
    </w:p>
    <w:p>
      <w:pPr>
        <w:pStyle w:val="BodyText"/>
        <w:spacing w:line="276" w:lineRule="auto" w:before="36"/>
        <w:ind w:left="940" w:right="884"/>
      </w:pPr>
      <w:r>
        <w:rPr>
          <w:b/>
          <w:sz w:val="24"/>
          <w:u w:val="thick"/>
        </w:rPr>
        <w:t>AWS</w:t>
      </w:r>
      <w:r>
        <w:rPr>
          <w:b/>
          <w:sz w:val="24"/>
        </w:rPr>
        <w:t>: </w:t>
      </w:r>
      <w:r>
        <w:rPr/>
        <w:t>VPC peering, Network ACL, Load balancer, Auto scaling group, S3, IAM, routing policy, NAT Gateway, Security Groups in EC2, firewall and VPN, Transit Gateways, SCP and RAM</w:t>
      </w:r>
    </w:p>
    <w:p>
      <w:pPr>
        <w:pStyle w:val="BodyText"/>
        <w:spacing w:line="278" w:lineRule="auto"/>
        <w:ind w:left="940"/>
      </w:pPr>
      <w:r>
        <w:rPr>
          <w:b/>
          <w:sz w:val="24"/>
          <w:u w:val="thick"/>
        </w:rPr>
        <w:t>Azure:</w:t>
      </w:r>
      <w:r>
        <w:rPr>
          <w:b/>
          <w:sz w:val="24"/>
        </w:rPr>
        <w:t> </w:t>
      </w:r>
      <w:r>
        <w:rPr/>
        <w:t>Azure AD, Load Balancing, VNET &amp; Peering, Virtual Machines, VPN, Firewall &amp; NSG, Site-to-site VPN, MFA &amp; IAM, Storage, Deploy/Manage Multi-Vendor Next-Gen Firewalls on Azure Platform.</w:t>
      </w:r>
    </w:p>
    <w:p>
      <w:pPr>
        <w:pStyle w:val="BodyText"/>
        <w:spacing w:line="276" w:lineRule="auto"/>
        <w:ind w:left="940" w:right="208"/>
        <w:jc w:val="both"/>
      </w:pPr>
      <w:r>
        <w:rPr>
          <w:b/>
          <w:sz w:val="24"/>
          <w:u w:val="thick"/>
        </w:rPr>
        <w:t>ISE</w:t>
      </w:r>
      <w:r>
        <w:rPr>
          <w:b/>
          <w:sz w:val="24"/>
        </w:rPr>
        <w:t>: </w:t>
      </w:r>
      <w:r>
        <w:rPr/>
        <w:t>Distributed Deployment, SXP and SGTs, pxGrid &amp; REST APIs, Full trust Sec, Device admin via Radius and</w:t>
      </w:r>
      <w:r>
        <w:rPr>
          <w:spacing w:val="-7"/>
        </w:rPr>
        <w:t> </w:t>
      </w:r>
      <w:r>
        <w:rPr/>
        <w:t>TACAS,</w:t>
      </w:r>
      <w:r>
        <w:rPr>
          <w:spacing w:val="-7"/>
        </w:rPr>
        <w:t> </w:t>
      </w:r>
      <w:r>
        <w:rPr/>
        <w:t>Mab</w:t>
      </w:r>
      <w:r>
        <w:rPr>
          <w:spacing w:val="-9"/>
        </w:rPr>
        <w:t> </w:t>
      </w:r>
      <w:r>
        <w:rPr/>
        <w:t>&amp;</w:t>
      </w:r>
      <w:r>
        <w:rPr>
          <w:spacing w:val="-6"/>
        </w:rPr>
        <w:t> </w:t>
      </w:r>
      <w:r>
        <w:rPr/>
        <w:t>Dot1x</w:t>
      </w:r>
      <w:r>
        <w:rPr>
          <w:spacing w:val="-10"/>
        </w:rPr>
        <w:t> </w:t>
      </w:r>
      <w:r>
        <w:rPr/>
        <w:t>for</w:t>
      </w:r>
      <w:r>
        <w:rPr>
          <w:spacing w:val="-5"/>
        </w:rPr>
        <w:t> </w:t>
      </w:r>
      <w:r>
        <w:rPr/>
        <w:t>Wired</w:t>
      </w:r>
      <w:r>
        <w:rPr>
          <w:spacing w:val="-9"/>
        </w:rPr>
        <w:t> </w:t>
      </w:r>
      <w:r>
        <w:rPr/>
        <w:t>and</w:t>
      </w:r>
      <w:r>
        <w:rPr>
          <w:spacing w:val="-7"/>
        </w:rPr>
        <w:t> </w:t>
      </w:r>
      <w:r>
        <w:rPr/>
        <w:t>wireless</w:t>
      </w:r>
      <w:r>
        <w:rPr>
          <w:spacing w:val="-9"/>
        </w:rPr>
        <w:t> </w:t>
      </w:r>
      <w:r>
        <w:rPr/>
        <w:t>integration,</w:t>
      </w:r>
      <w:r>
        <w:rPr>
          <w:spacing w:val="-9"/>
        </w:rPr>
        <w:t> </w:t>
      </w:r>
      <w:r>
        <w:rPr/>
        <w:t>Authentication</w:t>
      </w:r>
      <w:r>
        <w:rPr>
          <w:spacing w:val="-10"/>
        </w:rPr>
        <w:t> </w:t>
      </w:r>
      <w:r>
        <w:rPr/>
        <w:t>via</w:t>
      </w:r>
      <w:r>
        <w:rPr>
          <w:spacing w:val="-12"/>
        </w:rPr>
        <w:t> </w:t>
      </w:r>
      <w:r>
        <w:rPr/>
        <w:t>External</w:t>
      </w:r>
      <w:r>
        <w:rPr>
          <w:spacing w:val="-11"/>
        </w:rPr>
        <w:t> </w:t>
      </w:r>
      <w:r>
        <w:rPr/>
        <w:t>&amp;</w:t>
      </w:r>
      <w:r>
        <w:rPr>
          <w:spacing w:val="-5"/>
        </w:rPr>
        <w:t> </w:t>
      </w:r>
      <w:r>
        <w:rPr/>
        <w:t>Internal</w:t>
      </w:r>
      <w:r>
        <w:rPr>
          <w:spacing w:val="-6"/>
        </w:rPr>
        <w:t> </w:t>
      </w:r>
      <w:r>
        <w:rPr/>
        <w:t>Database, DACLs, Profiling, Postures, BYOD and Guest</w:t>
      </w:r>
      <w:r>
        <w:rPr>
          <w:spacing w:val="-1"/>
        </w:rPr>
        <w:t> </w:t>
      </w:r>
      <w:r>
        <w:rPr/>
        <w:t>Access.</w:t>
      </w:r>
    </w:p>
    <w:p>
      <w:pPr>
        <w:spacing w:line="278" w:lineRule="auto" w:before="0"/>
        <w:ind w:left="940" w:right="206" w:firstLine="0"/>
        <w:jc w:val="both"/>
        <w:rPr>
          <w:sz w:val="22"/>
        </w:rPr>
      </w:pPr>
      <w:r>
        <w:rPr>
          <w:b/>
          <w:sz w:val="24"/>
          <w:u w:val="thick"/>
        </w:rPr>
        <w:t>PaloAlto</w:t>
      </w:r>
      <w:r>
        <w:rPr>
          <w:b/>
          <w:sz w:val="24"/>
        </w:rPr>
        <w:t>:</w:t>
      </w:r>
      <w:r>
        <w:rPr>
          <w:b/>
          <w:spacing w:val="-10"/>
          <w:sz w:val="24"/>
        </w:rPr>
        <w:t> </w:t>
      </w:r>
      <w:r>
        <w:rPr>
          <w:sz w:val="24"/>
        </w:rPr>
        <w:t>App-ID,</w:t>
      </w:r>
      <w:r>
        <w:rPr>
          <w:spacing w:val="-9"/>
          <w:sz w:val="24"/>
        </w:rPr>
        <w:t> </w:t>
      </w:r>
      <w:r>
        <w:rPr>
          <w:sz w:val="24"/>
        </w:rPr>
        <w:t>Content-ID,</w:t>
      </w:r>
      <w:r>
        <w:rPr>
          <w:spacing w:val="-9"/>
          <w:sz w:val="24"/>
        </w:rPr>
        <w:t> </w:t>
      </w:r>
      <w:r>
        <w:rPr>
          <w:sz w:val="24"/>
        </w:rPr>
        <w:t>Security</w:t>
      </w:r>
      <w:r>
        <w:rPr>
          <w:spacing w:val="-8"/>
          <w:sz w:val="24"/>
        </w:rPr>
        <w:t> </w:t>
      </w:r>
      <w:r>
        <w:rPr>
          <w:sz w:val="24"/>
        </w:rPr>
        <w:t>Profiles,</w:t>
      </w:r>
      <w:r>
        <w:rPr>
          <w:spacing w:val="-7"/>
          <w:sz w:val="24"/>
        </w:rPr>
        <w:t> </w:t>
      </w:r>
      <w:r>
        <w:rPr>
          <w:sz w:val="24"/>
        </w:rPr>
        <w:t>Hips</w:t>
      </w:r>
      <w:r>
        <w:rPr>
          <w:spacing w:val="-8"/>
          <w:sz w:val="24"/>
        </w:rPr>
        <w:t> </w:t>
      </w:r>
      <w:r>
        <w:rPr>
          <w:sz w:val="24"/>
        </w:rPr>
        <w:t>Objects,</w:t>
      </w:r>
      <w:r>
        <w:rPr>
          <w:spacing w:val="-7"/>
          <w:sz w:val="24"/>
        </w:rPr>
        <w:t> </w:t>
      </w:r>
      <w:r>
        <w:rPr>
          <w:sz w:val="22"/>
        </w:rPr>
        <w:t>Wildfire,</w:t>
      </w:r>
      <w:r>
        <w:rPr>
          <w:spacing w:val="-9"/>
          <w:sz w:val="22"/>
        </w:rPr>
        <w:t> </w:t>
      </w:r>
      <w:r>
        <w:rPr>
          <w:sz w:val="22"/>
        </w:rPr>
        <w:t>URL,</w:t>
      </w:r>
      <w:r>
        <w:rPr>
          <w:spacing w:val="-10"/>
          <w:sz w:val="22"/>
        </w:rPr>
        <w:t> </w:t>
      </w:r>
      <w:r>
        <w:rPr>
          <w:sz w:val="22"/>
        </w:rPr>
        <w:t>SSL</w:t>
      </w:r>
      <w:r>
        <w:rPr>
          <w:spacing w:val="-9"/>
          <w:sz w:val="22"/>
        </w:rPr>
        <w:t> </w:t>
      </w:r>
      <w:r>
        <w:rPr>
          <w:sz w:val="22"/>
        </w:rPr>
        <w:t>Decryption,</w:t>
      </w:r>
      <w:r>
        <w:rPr>
          <w:spacing w:val="-9"/>
          <w:sz w:val="22"/>
        </w:rPr>
        <w:t> </w:t>
      </w:r>
      <w:r>
        <w:rPr>
          <w:sz w:val="22"/>
        </w:rPr>
        <w:t>User-ID, HA, Global Protect, Site-to-Site VPN, Zone Protection, Monitoring &amp;</w:t>
      </w:r>
      <w:r>
        <w:rPr>
          <w:spacing w:val="-3"/>
          <w:sz w:val="22"/>
        </w:rPr>
        <w:t> </w:t>
      </w:r>
      <w:r>
        <w:rPr>
          <w:sz w:val="22"/>
        </w:rPr>
        <w:t>Reporting</w:t>
      </w:r>
    </w:p>
    <w:p>
      <w:pPr>
        <w:pStyle w:val="BodyText"/>
        <w:spacing w:line="276" w:lineRule="auto"/>
        <w:ind w:left="940" w:right="208"/>
        <w:jc w:val="both"/>
      </w:pPr>
      <w:r>
        <w:rPr>
          <w:b/>
          <w:sz w:val="24"/>
          <w:u w:val="thick"/>
        </w:rPr>
        <w:t>FortiGate</w:t>
      </w:r>
      <w:r>
        <w:rPr>
          <w:b/>
          <w:sz w:val="24"/>
        </w:rPr>
        <w:t>: </w:t>
      </w:r>
      <w:r>
        <w:rPr/>
        <w:t>Policy based Routing, DDoS protection, IPS, Site-to-Site IPSec VPNs, Security Profiles, Forti Client, NAT, URL filtering &amp; IPS inspections, SDWAN,</w:t>
      </w:r>
    </w:p>
    <w:p>
      <w:pPr>
        <w:pStyle w:val="BodyText"/>
        <w:spacing w:line="278" w:lineRule="auto"/>
        <w:ind w:left="940" w:right="210"/>
        <w:jc w:val="both"/>
      </w:pPr>
      <w:r>
        <w:rPr>
          <w:b/>
          <w:sz w:val="24"/>
          <w:u w:val="thick"/>
        </w:rPr>
        <w:t>Firepower</w:t>
      </w:r>
      <w:r>
        <w:rPr>
          <w:b/>
          <w:sz w:val="24"/>
        </w:rPr>
        <w:t>: </w:t>
      </w:r>
      <w:r>
        <w:rPr/>
        <w:t>Implementation for IPS and IDP solutions, AMP, URL Filtering, AMP for endpoint, Sandboxing, Signature/VDB/GeoDB updates, Cisco Smarnet Licensing, Access Policies and Health Monitor Policies Deployment, Site-to-Site and Remote Access VPN</w:t>
      </w:r>
    </w:p>
    <w:p>
      <w:pPr>
        <w:pStyle w:val="BodyText"/>
        <w:spacing w:line="276" w:lineRule="auto"/>
        <w:ind w:left="940" w:right="209"/>
        <w:jc w:val="both"/>
      </w:pPr>
      <w:r>
        <w:rPr>
          <w:b/>
          <w:sz w:val="24"/>
          <w:u w:val="thick"/>
        </w:rPr>
        <w:t>ASA</w:t>
      </w:r>
      <w:r>
        <w:rPr>
          <w:b/>
          <w:sz w:val="24"/>
        </w:rPr>
        <w:t>: </w:t>
      </w:r>
      <w:r>
        <w:rPr/>
        <w:t>HA, virtual context, Security Group Access lists, Controlling Inbound and Outbound Traffic flows, Translations, Clustering</w:t>
      </w:r>
    </w:p>
    <w:p>
      <w:pPr>
        <w:pStyle w:val="BodyText"/>
        <w:spacing w:line="275" w:lineRule="exact"/>
        <w:ind w:left="940"/>
        <w:jc w:val="both"/>
      </w:pPr>
      <w:r>
        <w:rPr>
          <w:b/>
          <w:sz w:val="24"/>
          <w:u w:val="thick"/>
        </w:rPr>
        <w:t>F5:</w:t>
      </w:r>
      <w:r>
        <w:rPr>
          <w:b/>
          <w:sz w:val="24"/>
        </w:rPr>
        <w:t> </w:t>
      </w:r>
      <w:r>
        <w:rPr/>
        <w:t>F5 Big-IP LTM, ASM and APM Strong concepts &amp; Lab Hands-on</w:t>
      </w:r>
    </w:p>
    <w:p>
      <w:pPr>
        <w:pStyle w:val="BodyText"/>
        <w:spacing w:line="276" w:lineRule="auto" w:before="25"/>
        <w:ind w:left="940" w:right="212"/>
        <w:jc w:val="both"/>
      </w:pPr>
      <w:r>
        <w:rPr>
          <w:b/>
          <w:sz w:val="24"/>
          <w:u w:val="thick"/>
        </w:rPr>
        <w:t>WSA</w:t>
      </w:r>
      <w:r>
        <w:rPr>
          <w:b/>
          <w:sz w:val="24"/>
        </w:rPr>
        <w:t>: </w:t>
      </w:r>
      <w:r>
        <w:rPr/>
        <w:t>Initializing, integrating with Routers/Switches/Firewall using wccp, configuring traffic policies and configuring custom categories</w:t>
      </w:r>
    </w:p>
    <w:p>
      <w:pPr>
        <w:pStyle w:val="BodyText"/>
        <w:spacing w:line="276" w:lineRule="auto"/>
        <w:ind w:left="940" w:right="204"/>
        <w:jc w:val="both"/>
      </w:pPr>
      <w:r>
        <w:rPr>
          <w:b/>
          <w:sz w:val="24"/>
          <w:u w:val="thick"/>
        </w:rPr>
        <w:t>ESA</w:t>
      </w:r>
      <w:r>
        <w:rPr>
          <w:b/>
          <w:sz w:val="24"/>
        </w:rPr>
        <w:t>: </w:t>
      </w:r>
      <w:r>
        <w:rPr/>
        <w:t>Initializing, integrating with exchange servers and DNZ, configuring mail flow policies, configuring outgoing</w:t>
      </w:r>
      <w:r>
        <w:rPr>
          <w:spacing w:val="-7"/>
        </w:rPr>
        <w:t> </w:t>
      </w:r>
      <w:r>
        <w:rPr/>
        <w:t>mail</w:t>
      </w:r>
      <w:r>
        <w:rPr>
          <w:spacing w:val="-6"/>
        </w:rPr>
        <w:t> </w:t>
      </w:r>
      <w:r>
        <w:rPr/>
        <w:t>filters</w:t>
      </w:r>
      <w:r>
        <w:rPr>
          <w:spacing w:val="-6"/>
        </w:rPr>
        <w:t> </w:t>
      </w:r>
      <w:r>
        <w:rPr/>
        <w:t>and</w:t>
      </w:r>
      <w:r>
        <w:rPr>
          <w:spacing w:val="-7"/>
        </w:rPr>
        <w:t> </w:t>
      </w:r>
      <w:r>
        <w:rPr/>
        <w:t>configuring</w:t>
      </w:r>
      <w:r>
        <w:rPr>
          <w:spacing w:val="-7"/>
        </w:rPr>
        <w:t> </w:t>
      </w:r>
      <w:r>
        <w:rPr/>
        <w:t>incoming</w:t>
      </w:r>
      <w:r>
        <w:rPr>
          <w:spacing w:val="-10"/>
        </w:rPr>
        <w:t> </w:t>
      </w:r>
      <w:r>
        <w:rPr/>
        <w:t>mail</w:t>
      </w:r>
      <w:r>
        <w:rPr>
          <w:spacing w:val="-6"/>
        </w:rPr>
        <w:t> </w:t>
      </w:r>
      <w:r>
        <w:rPr/>
        <w:t>filters,</w:t>
      </w:r>
      <w:r>
        <w:rPr>
          <w:spacing w:val="-6"/>
        </w:rPr>
        <w:t> </w:t>
      </w:r>
      <w:r>
        <w:rPr/>
        <w:t>Content</w:t>
      </w:r>
      <w:r>
        <w:rPr>
          <w:spacing w:val="-6"/>
        </w:rPr>
        <w:t> </w:t>
      </w:r>
      <w:r>
        <w:rPr/>
        <w:t>Filtering,</w:t>
      </w:r>
      <w:r>
        <w:rPr>
          <w:spacing w:val="-7"/>
        </w:rPr>
        <w:t> </w:t>
      </w:r>
      <w:r>
        <w:rPr/>
        <w:t>DLP,</w:t>
      </w:r>
      <w:r>
        <w:rPr>
          <w:spacing w:val="-7"/>
        </w:rPr>
        <w:t> </w:t>
      </w:r>
      <w:r>
        <w:rPr/>
        <w:t>HAT,</w:t>
      </w:r>
      <w:r>
        <w:rPr>
          <w:spacing w:val="-8"/>
        </w:rPr>
        <w:t> </w:t>
      </w:r>
      <w:r>
        <w:rPr/>
        <w:t>RAT,</w:t>
      </w:r>
      <w:r>
        <w:rPr>
          <w:spacing w:val="43"/>
        </w:rPr>
        <w:t> </w:t>
      </w:r>
      <w:r>
        <w:rPr/>
        <w:t>outbreak</w:t>
      </w:r>
      <w:r>
        <w:rPr>
          <w:spacing w:val="-7"/>
        </w:rPr>
        <w:t> </w:t>
      </w:r>
      <w:r>
        <w:rPr/>
        <w:t>filters </w:t>
      </w:r>
      <w:r>
        <w:rPr>
          <w:b/>
          <w:sz w:val="24"/>
          <w:u w:val="thick"/>
        </w:rPr>
        <w:t>Juniper</w:t>
      </w:r>
      <w:r>
        <w:rPr>
          <w:b/>
          <w:spacing w:val="-14"/>
          <w:sz w:val="24"/>
          <w:u w:val="thick"/>
        </w:rPr>
        <w:t> </w:t>
      </w:r>
      <w:r>
        <w:rPr>
          <w:b/>
          <w:sz w:val="24"/>
          <w:u w:val="thick"/>
        </w:rPr>
        <w:t>SRX</w:t>
      </w:r>
      <w:r>
        <w:rPr>
          <w:b/>
          <w:sz w:val="24"/>
        </w:rPr>
        <w:t>:</w:t>
      </w:r>
      <w:r>
        <w:rPr>
          <w:b/>
          <w:spacing w:val="-14"/>
          <w:sz w:val="24"/>
        </w:rPr>
        <w:t> </w:t>
      </w:r>
      <w:r>
        <w:rPr/>
        <w:t>A/P</w:t>
      </w:r>
      <w:r>
        <w:rPr>
          <w:spacing w:val="-14"/>
        </w:rPr>
        <w:t> </w:t>
      </w:r>
      <w:r>
        <w:rPr/>
        <w:t>&amp;</w:t>
      </w:r>
      <w:r>
        <w:rPr>
          <w:spacing w:val="-12"/>
        </w:rPr>
        <w:t> </w:t>
      </w:r>
      <w:r>
        <w:rPr/>
        <w:t>A/A</w:t>
      </w:r>
      <w:r>
        <w:rPr>
          <w:spacing w:val="-14"/>
        </w:rPr>
        <w:t> </w:t>
      </w:r>
      <w:r>
        <w:rPr/>
        <w:t>clustering</w:t>
      </w:r>
      <w:r>
        <w:rPr>
          <w:spacing w:val="-16"/>
        </w:rPr>
        <w:t> </w:t>
      </w:r>
      <w:r>
        <w:rPr/>
        <w:t>modes,</w:t>
      </w:r>
      <w:r>
        <w:rPr>
          <w:spacing w:val="-13"/>
        </w:rPr>
        <w:t> </w:t>
      </w:r>
      <w:r>
        <w:rPr/>
        <w:t>Static</w:t>
      </w:r>
      <w:r>
        <w:rPr>
          <w:spacing w:val="-13"/>
        </w:rPr>
        <w:t> </w:t>
      </w:r>
      <w:r>
        <w:rPr/>
        <w:t>and</w:t>
      </w:r>
      <w:r>
        <w:rPr>
          <w:spacing w:val="-13"/>
        </w:rPr>
        <w:t> </w:t>
      </w:r>
      <w:r>
        <w:rPr/>
        <w:t>Dynamic</w:t>
      </w:r>
      <w:r>
        <w:rPr>
          <w:spacing w:val="-13"/>
        </w:rPr>
        <w:t> </w:t>
      </w:r>
      <w:r>
        <w:rPr/>
        <w:t>Routing,</w:t>
      </w:r>
      <w:r>
        <w:rPr>
          <w:spacing w:val="-12"/>
        </w:rPr>
        <w:t> </w:t>
      </w:r>
      <w:r>
        <w:rPr/>
        <w:t>Reth</w:t>
      </w:r>
      <w:r>
        <w:rPr>
          <w:spacing w:val="-13"/>
        </w:rPr>
        <w:t> </w:t>
      </w:r>
      <w:r>
        <w:rPr/>
        <w:t>and</w:t>
      </w:r>
      <w:r>
        <w:rPr>
          <w:spacing w:val="-13"/>
        </w:rPr>
        <w:t> </w:t>
      </w:r>
      <w:r>
        <w:rPr/>
        <w:t>IBR</w:t>
      </w:r>
      <w:r>
        <w:rPr>
          <w:spacing w:val="-14"/>
        </w:rPr>
        <w:t> </w:t>
      </w:r>
      <w:r>
        <w:rPr/>
        <w:t>configurations,</w:t>
      </w:r>
      <w:r>
        <w:rPr>
          <w:spacing w:val="-13"/>
        </w:rPr>
        <w:t> </w:t>
      </w:r>
      <w:r>
        <w:rPr/>
        <w:t>Access Policies Configurations, IDS, Global Address Books, Firmware</w:t>
      </w:r>
      <w:r>
        <w:rPr>
          <w:spacing w:val="-3"/>
        </w:rPr>
        <w:t> </w:t>
      </w:r>
      <w:r>
        <w:rPr/>
        <w:t>upgrades.</w:t>
      </w:r>
    </w:p>
    <w:p>
      <w:pPr>
        <w:pStyle w:val="BodyText"/>
        <w:spacing w:before="1"/>
        <w:ind w:left="940"/>
        <w:jc w:val="both"/>
      </w:pPr>
      <w:r>
        <w:rPr>
          <w:b/>
          <w:u w:val="thick"/>
        </w:rPr>
        <w:t>VPN</w:t>
      </w:r>
      <w:r>
        <w:rPr>
          <w:b/>
        </w:rPr>
        <w:t>: </w:t>
      </w:r>
      <w:r>
        <w:rPr/>
        <w:t>Site-to-Site VPN, Clientless VPN, DMVPN, Any Connect VPN, Get VPN, Flex VPN</w:t>
      </w:r>
    </w:p>
    <w:p>
      <w:pPr>
        <w:spacing w:after="0"/>
        <w:jc w:val="both"/>
        <w:sectPr>
          <w:type w:val="continuous"/>
          <w:pgSz w:w="12240" w:h="15840"/>
          <w:pgMar w:top="40" w:bottom="280" w:left="440" w:right="800"/>
        </w:sectPr>
      </w:pPr>
    </w:p>
    <w:p>
      <w:pPr>
        <w:pStyle w:val="BodyText"/>
        <w:spacing w:line="276" w:lineRule="auto" w:before="81"/>
        <w:ind w:left="940" w:right="685"/>
      </w:pPr>
      <w:r>
        <w:rPr>
          <w:b/>
          <w:u w:val="thick"/>
        </w:rPr>
        <w:t>SDA</w:t>
      </w:r>
      <w:r>
        <w:rPr>
          <w:b/>
        </w:rPr>
        <w:t>: </w:t>
      </w:r>
      <w:r>
        <w:rPr/>
        <w:t>ISE pxGrid Integration, Building Network Hierarchy, Lan Automation, Border Automation, Device Provisioning, Controlling Traffic via SGTs &amp; SGACL, Devices Discovery &amp; inventory.</w:t>
      </w:r>
    </w:p>
    <w:p>
      <w:pPr>
        <w:pStyle w:val="BodyText"/>
        <w:spacing w:line="276" w:lineRule="auto"/>
        <w:ind w:left="940" w:right="524"/>
      </w:pPr>
      <w:r>
        <w:rPr>
          <w:b/>
          <w:u w:val="thick"/>
        </w:rPr>
        <w:t>SDWAN:</w:t>
      </w:r>
      <w:r>
        <w:rPr>
          <w:b/>
        </w:rPr>
        <w:t> </w:t>
      </w:r>
      <w:r>
        <w:rPr/>
        <w:t>AAR, Planning, Creating and Pushing Configuration Templets, Managing SD-WAN Controllers. </w:t>
      </w:r>
      <w:r>
        <w:rPr>
          <w:b/>
          <w:sz w:val="24"/>
          <w:u w:val="thick"/>
        </w:rPr>
        <w:t>Switching</w:t>
      </w:r>
      <w:r>
        <w:rPr>
          <w:b/>
          <w:sz w:val="24"/>
        </w:rPr>
        <w:t>: </w:t>
      </w:r>
      <w:r>
        <w:rPr/>
        <w:t>IBNS 2.0 &amp; 1.0, AAA(Radius/Tacacs+)</w:t>
      </w:r>
      <w:r>
        <w:rPr>
          <w:b/>
          <w:sz w:val="24"/>
        </w:rPr>
        <w:t>, </w:t>
      </w:r>
      <w:r>
        <w:rPr/>
        <w:t>DTP, Downloadable ACLs, Security Group Tagging (SGT), dot1Q, VTP, Ether Channel, STP, RSTP, MST, </w:t>
      </w:r>
      <w:r>
        <w:rPr>
          <w:rFonts w:ascii="Trebuchet MS"/>
          <w:color w:val="212121"/>
          <w:sz w:val="20"/>
        </w:rPr>
        <w:t>LACP, VSS, </w:t>
      </w:r>
      <w:r>
        <w:rPr/>
        <w:t>Root Guard, BPDU Guard, Loop Guard, Port Security, VSPAN, RSPAN, HSRP/VRRP/GLBP, L3 Switching, Routing in MLS, Switch Hardening </w:t>
      </w:r>
      <w:r>
        <w:rPr>
          <w:b/>
          <w:sz w:val="24"/>
          <w:u w:val="thick"/>
        </w:rPr>
        <w:t>Routing</w:t>
      </w:r>
      <w:r>
        <w:rPr>
          <w:b/>
          <w:sz w:val="24"/>
        </w:rPr>
        <w:t>: </w:t>
      </w:r>
      <w:r>
        <w:rPr/>
        <w:t>OSPF, EIGRP, BGP, MPLS</w:t>
      </w:r>
    </w:p>
    <w:p>
      <w:pPr>
        <w:tabs>
          <w:tab w:pos="2980" w:val="left" w:leader="none"/>
        </w:tabs>
        <w:spacing w:before="0"/>
        <w:ind w:left="940" w:right="0" w:firstLine="0"/>
        <w:jc w:val="left"/>
        <w:rPr>
          <w:sz w:val="24"/>
        </w:rPr>
      </w:pPr>
      <w:r>
        <w:rPr>
          <w:b/>
          <w:sz w:val="24"/>
          <w:u w:val="thick"/>
        </w:rPr>
        <w:t>Duo</w:t>
      </w:r>
      <w:r>
        <w:rPr>
          <w:b/>
          <w:spacing w:val="-1"/>
          <w:sz w:val="24"/>
          <w:u w:val="thick"/>
        </w:rPr>
        <w:t> </w:t>
      </w:r>
      <w:r>
        <w:rPr>
          <w:b/>
          <w:sz w:val="24"/>
          <w:u w:val="thick"/>
        </w:rPr>
        <w:t>Integrations</w:t>
      </w:r>
      <w:r>
        <w:rPr>
          <w:b/>
          <w:sz w:val="24"/>
        </w:rPr>
        <w:t>:</w:t>
        <w:tab/>
      </w:r>
      <w:r>
        <w:rPr>
          <w:sz w:val="24"/>
        </w:rPr>
        <w:t>Cisco ISE, ACS, FTD/AnyConnect, Palo Alto, Windows</w:t>
      </w:r>
      <w:r>
        <w:rPr>
          <w:spacing w:val="-3"/>
          <w:sz w:val="24"/>
        </w:rPr>
        <w:t> </w:t>
      </w:r>
      <w:r>
        <w:rPr>
          <w:sz w:val="24"/>
        </w:rPr>
        <w:t>Servers</w:t>
      </w:r>
    </w:p>
    <w:p>
      <w:pPr>
        <w:pStyle w:val="BodyText"/>
        <w:spacing w:before="9"/>
        <w:ind w:left="0"/>
        <w:rPr>
          <w:sz w:val="38"/>
        </w:rPr>
      </w:pPr>
    </w:p>
    <w:p>
      <w:pPr>
        <w:pStyle w:val="Heading1"/>
        <w:spacing w:line="722" w:lineRule="exact"/>
        <w:rPr>
          <w:rFonts w:ascii="Arial"/>
          <w:u w:val="none"/>
        </w:rPr>
      </w:pPr>
      <w:r>
        <w:rPr/>
        <w:pict>
          <v:rect style="position:absolute;margin-left:45.700001pt;margin-top:23.284643pt;width:520pt;height:7pt;mso-position-horizontal-relative:page;mso-position-vertical-relative:paragraph;z-index:-15824384" filled="true" fillcolor="#1f5767" stroked="false">
            <v:fill type="solid"/>
            <w10:wrap type="none"/>
          </v:rect>
        </w:pict>
      </w:r>
      <w:r>
        <w:rPr>
          <w:rFonts w:ascii="Arial"/>
          <w:color w:val="205768"/>
          <w:w w:val="100"/>
          <w:position w:val="-27"/>
          <w:sz w:val="65"/>
          <w:u w:val="none"/>
        </w:rPr>
        <w:t>E</w:t>
      </w:r>
      <w:r>
        <w:rPr>
          <w:rFonts w:ascii="Arial"/>
          <w:color w:val="205768"/>
          <w:w w:val="100"/>
          <w:u w:val="none"/>
        </w:rPr>
        <w:t>XPERIE</w:t>
      </w:r>
      <w:r>
        <w:rPr>
          <w:rFonts w:ascii="Arial"/>
          <w:color w:val="205768"/>
          <w:w w:val="99"/>
          <w:u w:val="none"/>
        </w:rPr>
        <w:t>N</w:t>
      </w:r>
      <w:r>
        <w:rPr>
          <w:rFonts w:ascii="Arial"/>
          <w:color w:val="205768"/>
          <w:spacing w:val="-1"/>
          <w:w w:val="99"/>
          <w:u w:val="none"/>
        </w:rPr>
        <w:t>C</w:t>
      </w:r>
      <w:r>
        <w:rPr>
          <w:rFonts w:ascii="Arial"/>
          <w:color w:val="205768"/>
          <w:w w:val="100"/>
          <w:u w:val="none"/>
        </w:rPr>
        <w:t>E</w:t>
      </w:r>
    </w:p>
    <w:p>
      <w:pPr>
        <w:tabs>
          <w:tab w:pos="3962" w:val="left" w:leader="none"/>
        </w:tabs>
        <w:spacing w:line="1034" w:lineRule="exact" w:before="0"/>
        <w:ind w:left="820" w:right="0" w:firstLine="0"/>
        <w:jc w:val="left"/>
        <w:rPr>
          <w:rFonts w:ascii="Carlito"/>
          <w:sz w:val="22"/>
        </w:rPr>
      </w:pPr>
      <w:r>
        <w:rPr>
          <w:b/>
          <w:color w:val="1F487C"/>
          <w:sz w:val="28"/>
          <w:u w:val="thick" w:color="1F487C"/>
        </w:rPr>
        <w:t>EBTTIKAR</w:t>
      </w:r>
      <w:r>
        <w:rPr>
          <w:b/>
          <w:color w:val="1F487C"/>
          <w:spacing w:val="-3"/>
          <w:sz w:val="28"/>
          <w:u w:val="thick" w:color="1F487C"/>
        </w:rPr>
        <w:t> </w:t>
      </w:r>
      <w:r>
        <w:rPr>
          <w:b/>
          <w:color w:val="1F487C"/>
          <w:sz w:val="28"/>
          <w:u w:val="thick" w:color="1F487C"/>
        </w:rPr>
        <w:t>Technology</w:t>
      </w:r>
      <w:r>
        <w:rPr>
          <w:b/>
          <w:color w:val="1F487C"/>
          <w:sz w:val="28"/>
        </w:rPr>
        <w:tab/>
      </w:r>
      <w:r>
        <w:rPr>
          <w:b/>
          <w:color w:val="1F487C"/>
          <w:sz w:val="28"/>
        </w:rPr>
        <w:drawing>
          <wp:inline distT="0" distB="0" distL="0" distR="0">
            <wp:extent cx="732154" cy="632320"/>
            <wp:effectExtent l="0" t="0" r="0" b="0"/>
            <wp:docPr id="3" name="image8.png" descr="C:\Users\zsanaullah\AppData\Local\Microsoft\Windows\INetCache\Content.Word\cisco-gold-partner-logo-7C5FD07CC0-seeklogo.com.png"/>
            <wp:cNvGraphicFramePr>
              <a:graphicFrameLocks noChangeAspect="1"/>
            </wp:cNvGraphicFramePr>
            <a:graphic>
              <a:graphicData uri="http://schemas.openxmlformats.org/drawingml/2006/picture">
                <pic:pic>
                  <pic:nvPicPr>
                    <pic:cNvPr id="4" name="image8.png"/>
                    <pic:cNvPicPr/>
                  </pic:nvPicPr>
                  <pic:blipFill>
                    <a:blip r:embed="rId13" cstate="print"/>
                    <a:stretch>
                      <a:fillRect/>
                    </a:stretch>
                  </pic:blipFill>
                  <pic:spPr>
                    <a:xfrm>
                      <a:off x="0" y="0"/>
                      <a:ext cx="732154" cy="632320"/>
                    </a:xfrm>
                    <a:prstGeom prst="rect">
                      <a:avLst/>
                    </a:prstGeom>
                  </pic:spPr>
                </pic:pic>
              </a:graphicData>
            </a:graphic>
          </wp:inline>
        </w:drawing>
      </w:r>
      <w:r>
        <w:rPr>
          <w:b/>
          <w:color w:val="1F487C"/>
          <w:sz w:val="28"/>
        </w:rPr>
      </w:r>
      <w:r>
        <w:rPr>
          <w:color w:val="1F487C"/>
          <w:sz w:val="28"/>
        </w:rPr>
        <w:t>                    </w:t>
      </w:r>
      <w:r>
        <w:rPr>
          <w:color w:val="1F487C"/>
          <w:spacing w:val="-5"/>
          <w:sz w:val="28"/>
        </w:rPr>
        <w:t> </w:t>
      </w:r>
      <w:r>
        <w:rPr>
          <w:b/>
          <w:sz w:val="28"/>
        </w:rPr>
        <w:t>| </w:t>
      </w:r>
      <w:r>
        <w:rPr>
          <w:rFonts w:ascii="Carlito"/>
          <w:sz w:val="22"/>
          <w:u w:val="single"/>
        </w:rPr>
        <w:t>16-Feb-2020 to 15-Sep-2023</w:t>
      </w:r>
      <w:r>
        <w:rPr>
          <w:rFonts w:ascii="Carlito"/>
          <w:spacing w:val="-1"/>
          <w:sz w:val="22"/>
        </w:rPr>
        <w:t> </w:t>
      </w:r>
      <w:r>
        <w:rPr>
          <w:rFonts w:ascii="Carlito"/>
          <w:sz w:val="22"/>
        </w:rPr>
        <w:t>|</w:t>
      </w:r>
    </w:p>
    <w:p>
      <w:pPr>
        <w:pStyle w:val="BodyText"/>
        <w:spacing w:before="10"/>
        <w:ind w:left="0"/>
        <w:rPr>
          <w:rFonts w:ascii="Carlito"/>
          <w:sz w:val="12"/>
        </w:rPr>
      </w:pPr>
    </w:p>
    <w:p>
      <w:pPr>
        <w:pStyle w:val="BodyText"/>
        <w:spacing w:line="276" w:lineRule="auto" w:before="91"/>
        <w:ind w:left="820" w:right="185"/>
        <w:jc w:val="both"/>
      </w:pPr>
      <w:r>
        <w:rPr/>
        <w:t>EBTTIKAR Technology Co., a subsidiary of the National Technology Group, is one of the leading IT Infrastructure Solutions Providers in the Kingdom of Saudi Arabia. It is well positioned to lead the IT service industry in the Middle East by leveraging its strategic partnerships with world class technology vendors, solid service infrastructure and its commitment to the region. Ebttikar was the first regional company to receive </w:t>
      </w:r>
      <w:r>
        <w:rPr>
          <w:b/>
        </w:rPr>
        <w:t>Cisco Gold Partner </w:t>
      </w:r>
      <w:r>
        <w:rPr/>
        <w:t>Certification in the Middle East.</w:t>
      </w:r>
    </w:p>
    <w:p>
      <w:pPr>
        <w:pStyle w:val="BodyText"/>
        <w:ind w:left="0"/>
        <w:rPr>
          <w:sz w:val="24"/>
        </w:rPr>
      </w:pPr>
    </w:p>
    <w:p>
      <w:pPr>
        <w:pStyle w:val="BodyText"/>
        <w:spacing w:before="8"/>
        <w:ind w:left="0"/>
        <w:rPr>
          <w:sz w:val="20"/>
        </w:rPr>
      </w:pPr>
    </w:p>
    <w:p>
      <w:pPr>
        <w:pStyle w:val="Heading1"/>
        <w:ind w:left="820"/>
        <w:rPr>
          <w:b w:val="0"/>
          <w:u w:val="none"/>
        </w:rPr>
      </w:pPr>
      <w:r>
        <w:rPr>
          <w:u w:val="thick"/>
        </w:rPr>
        <w:t>Roles &amp; Responsibilities</w:t>
      </w:r>
      <w:r>
        <w:rPr>
          <w:b w:val="0"/>
          <w:u w:val="thick"/>
        </w:rPr>
        <w:t>:</w:t>
      </w:r>
    </w:p>
    <w:p>
      <w:pPr>
        <w:pStyle w:val="ListParagraph"/>
        <w:numPr>
          <w:ilvl w:val="1"/>
          <w:numId w:val="1"/>
        </w:numPr>
        <w:tabs>
          <w:tab w:pos="1540" w:val="left" w:leader="none"/>
          <w:tab w:pos="1541" w:val="left" w:leader="none"/>
        </w:tabs>
        <w:spacing w:line="240" w:lineRule="auto" w:before="45" w:after="0"/>
        <w:ind w:left="1540" w:right="0" w:hanging="361"/>
        <w:jc w:val="left"/>
        <w:rPr>
          <w:b/>
          <w:sz w:val="22"/>
        </w:rPr>
      </w:pPr>
      <w:r>
        <w:rPr>
          <w:sz w:val="22"/>
        </w:rPr>
        <w:t>Serving on the Designation of </w:t>
      </w:r>
      <w:r>
        <w:rPr>
          <w:b/>
          <w:sz w:val="22"/>
        </w:rPr>
        <w:t>Network &amp; Security Consultant </w:t>
      </w:r>
      <w:r>
        <w:rPr>
          <w:sz w:val="22"/>
        </w:rPr>
        <w:t>in </w:t>
      </w:r>
      <w:r>
        <w:rPr>
          <w:b/>
          <w:sz w:val="22"/>
        </w:rPr>
        <w:t>Core implementation</w:t>
      </w:r>
      <w:r>
        <w:rPr>
          <w:b/>
          <w:spacing w:val="-10"/>
          <w:sz w:val="22"/>
        </w:rPr>
        <w:t> </w:t>
      </w:r>
      <w:r>
        <w:rPr>
          <w:b/>
          <w:sz w:val="22"/>
        </w:rPr>
        <w:t>Team</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Conducting Security interviews and technical</w:t>
      </w:r>
      <w:r>
        <w:rPr>
          <w:spacing w:val="-3"/>
          <w:sz w:val="22"/>
        </w:rPr>
        <w:t> </w:t>
      </w:r>
      <w:r>
        <w:rPr>
          <w:sz w:val="22"/>
        </w:rPr>
        <w:t>evaluation</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Preparing Technical documents HLD, LLD, NIP, NRFU, Test Plan, specific and detailed</w:t>
      </w:r>
      <w:r>
        <w:rPr>
          <w:spacing w:val="-15"/>
          <w:sz w:val="22"/>
        </w:rPr>
        <w:t> </w:t>
      </w:r>
      <w:r>
        <w:rPr>
          <w:sz w:val="22"/>
        </w:rPr>
        <w:t>schematics.</w:t>
      </w:r>
    </w:p>
    <w:p>
      <w:pPr>
        <w:pStyle w:val="ListParagraph"/>
        <w:numPr>
          <w:ilvl w:val="1"/>
          <w:numId w:val="1"/>
        </w:numPr>
        <w:tabs>
          <w:tab w:pos="1540" w:val="left" w:leader="none"/>
          <w:tab w:pos="1541" w:val="left" w:leader="none"/>
        </w:tabs>
        <w:spacing w:line="278" w:lineRule="auto" w:before="38" w:after="0"/>
        <w:ind w:left="1540" w:right="188" w:hanging="360"/>
        <w:jc w:val="left"/>
        <w:rPr>
          <w:sz w:val="22"/>
        </w:rPr>
      </w:pPr>
      <w:r>
        <w:rPr>
          <w:sz w:val="22"/>
        </w:rPr>
        <w:t>Providing</w:t>
      </w:r>
      <w:r>
        <w:rPr>
          <w:spacing w:val="-17"/>
          <w:sz w:val="22"/>
        </w:rPr>
        <w:t> </w:t>
      </w:r>
      <w:r>
        <w:rPr>
          <w:sz w:val="22"/>
        </w:rPr>
        <w:t>guidance</w:t>
      </w:r>
      <w:r>
        <w:rPr>
          <w:spacing w:val="-15"/>
          <w:sz w:val="22"/>
        </w:rPr>
        <w:t> </w:t>
      </w:r>
      <w:r>
        <w:rPr>
          <w:sz w:val="22"/>
        </w:rPr>
        <w:t>to</w:t>
      </w:r>
      <w:r>
        <w:rPr>
          <w:spacing w:val="-13"/>
          <w:sz w:val="22"/>
        </w:rPr>
        <w:t> </w:t>
      </w:r>
      <w:r>
        <w:rPr>
          <w:sz w:val="22"/>
        </w:rPr>
        <w:t>CompuNet's</w:t>
      </w:r>
      <w:r>
        <w:rPr>
          <w:spacing w:val="-16"/>
          <w:sz w:val="22"/>
        </w:rPr>
        <w:t> </w:t>
      </w:r>
      <w:r>
        <w:rPr>
          <w:sz w:val="22"/>
        </w:rPr>
        <w:t>engineering</w:t>
      </w:r>
      <w:r>
        <w:rPr>
          <w:spacing w:val="-16"/>
          <w:sz w:val="22"/>
        </w:rPr>
        <w:t> </w:t>
      </w:r>
      <w:r>
        <w:rPr>
          <w:sz w:val="22"/>
        </w:rPr>
        <w:t>team</w:t>
      </w:r>
      <w:r>
        <w:rPr>
          <w:spacing w:val="-15"/>
          <w:sz w:val="22"/>
        </w:rPr>
        <w:t> </w:t>
      </w:r>
      <w:r>
        <w:rPr>
          <w:sz w:val="22"/>
        </w:rPr>
        <w:t>to</w:t>
      </w:r>
      <w:r>
        <w:rPr>
          <w:spacing w:val="-16"/>
          <w:sz w:val="22"/>
        </w:rPr>
        <w:t> </w:t>
      </w:r>
      <w:r>
        <w:rPr>
          <w:sz w:val="22"/>
        </w:rPr>
        <w:t>evaluate</w:t>
      </w:r>
      <w:r>
        <w:rPr>
          <w:spacing w:val="-16"/>
          <w:sz w:val="22"/>
        </w:rPr>
        <w:t> </w:t>
      </w:r>
      <w:r>
        <w:rPr>
          <w:sz w:val="22"/>
        </w:rPr>
        <w:t>customer</w:t>
      </w:r>
      <w:r>
        <w:rPr>
          <w:spacing w:val="-14"/>
          <w:sz w:val="22"/>
        </w:rPr>
        <w:t> </w:t>
      </w:r>
      <w:r>
        <w:rPr>
          <w:sz w:val="22"/>
        </w:rPr>
        <w:t>business</w:t>
      </w:r>
      <w:r>
        <w:rPr>
          <w:spacing w:val="-18"/>
          <w:sz w:val="22"/>
        </w:rPr>
        <w:t> </w:t>
      </w:r>
      <w:r>
        <w:rPr>
          <w:sz w:val="22"/>
        </w:rPr>
        <w:t>requirements</w:t>
      </w:r>
      <w:r>
        <w:rPr>
          <w:spacing w:val="-16"/>
          <w:sz w:val="22"/>
        </w:rPr>
        <w:t> </w:t>
      </w:r>
      <w:r>
        <w:rPr>
          <w:sz w:val="22"/>
        </w:rPr>
        <w:t>and</w:t>
      </w:r>
      <w:r>
        <w:rPr>
          <w:spacing w:val="-13"/>
          <w:sz w:val="22"/>
        </w:rPr>
        <w:t> </w:t>
      </w:r>
      <w:r>
        <w:rPr>
          <w:sz w:val="22"/>
        </w:rPr>
        <w:t>build solution</w:t>
      </w:r>
      <w:r>
        <w:rPr>
          <w:spacing w:val="-1"/>
          <w:sz w:val="22"/>
        </w:rPr>
        <w:t> </w:t>
      </w:r>
      <w:r>
        <w:rPr>
          <w:sz w:val="22"/>
        </w:rPr>
        <w:t>accordingly.</w:t>
      </w:r>
    </w:p>
    <w:p>
      <w:pPr>
        <w:pStyle w:val="ListParagraph"/>
        <w:numPr>
          <w:ilvl w:val="1"/>
          <w:numId w:val="1"/>
        </w:numPr>
        <w:tabs>
          <w:tab w:pos="1540" w:val="left" w:leader="none"/>
          <w:tab w:pos="1541" w:val="left" w:leader="none"/>
        </w:tabs>
        <w:spacing w:line="249" w:lineRule="exact" w:before="0" w:after="0"/>
        <w:ind w:left="1540" w:right="0" w:hanging="361"/>
        <w:jc w:val="left"/>
        <w:rPr>
          <w:sz w:val="22"/>
        </w:rPr>
      </w:pPr>
      <w:r>
        <w:rPr>
          <w:sz w:val="22"/>
        </w:rPr>
        <w:t>Involved new technologies</w:t>
      </w:r>
      <w:r>
        <w:rPr>
          <w:spacing w:val="-3"/>
          <w:sz w:val="22"/>
        </w:rPr>
        <w:t> </w:t>
      </w:r>
      <w:r>
        <w:rPr>
          <w:sz w:val="22"/>
        </w:rPr>
        <w:t>evaluation.</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Design and deployment of Cisco advanced technologies security</w:t>
      </w:r>
      <w:r>
        <w:rPr>
          <w:spacing w:val="-14"/>
          <w:sz w:val="22"/>
        </w:rPr>
        <w:t> </w:t>
      </w:r>
      <w:r>
        <w:rPr>
          <w:sz w:val="22"/>
        </w:rPr>
        <w:t>products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Routine activities related to ISE, Multi-vendor Next Gen Firewalls, Email Security, VPNs, R&amp;S,</w:t>
      </w:r>
      <w:r>
        <w:rPr>
          <w:spacing w:val="-16"/>
          <w:sz w:val="22"/>
        </w:rPr>
        <w:t> </w:t>
      </w:r>
      <w:r>
        <w:rPr>
          <w:sz w:val="22"/>
        </w:rPr>
        <w:t>Duo.</w:t>
      </w:r>
    </w:p>
    <w:p>
      <w:pPr>
        <w:pStyle w:val="ListParagraph"/>
        <w:numPr>
          <w:ilvl w:val="1"/>
          <w:numId w:val="1"/>
        </w:numPr>
        <w:tabs>
          <w:tab w:pos="1540" w:val="left" w:leader="none"/>
          <w:tab w:pos="1541" w:val="left" w:leader="none"/>
        </w:tabs>
        <w:spacing w:line="278" w:lineRule="auto" w:before="37" w:after="0"/>
        <w:ind w:left="1540" w:right="195" w:hanging="360"/>
        <w:jc w:val="left"/>
        <w:rPr>
          <w:sz w:val="22"/>
        </w:rPr>
      </w:pPr>
      <w:r>
        <w:rPr>
          <w:sz w:val="22"/>
        </w:rPr>
        <w:t>Continues review of network attack surface, for deficiencies in visibility, protocols, OS vulnerability, encryption, authentication, and</w:t>
      </w:r>
      <w:r>
        <w:rPr>
          <w:spacing w:val="-4"/>
          <w:sz w:val="22"/>
        </w:rPr>
        <w:t> </w:t>
      </w:r>
      <w:r>
        <w:rPr>
          <w:sz w:val="22"/>
        </w:rPr>
        <w:t>authorization.</w:t>
      </w:r>
    </w:p>
    <w:p>
      <w:pPr>
        <w:pStyle w:val="ListParagraph"/>
        <w:numPr>
          <w:ilvl w:val="1"/>
          <w:numId w:val="1"/>
        </w:numPr>
        <w:tabs>
          <w:tab w:pos="1540" w:val="left" w:leader="none"/>
          <w:tab w:pos="1541" w:val="left" w:leader="none"/>
        </w:tabs>
        <w:spacing w:line="276" w:lineRule="auto" w:before="0" w:after="0"/>
        <w:ind w:left="1540" w:right="185" w:hanging="360"/>
        <w:jc w:val="left"/>
        <w:rPr>
          <w:sz w:val="22"/>
        </w:rPr>
      </w:pPr>
      <w:r>
        <w:rPr>
          <w:sz w:val="22"/>
        </w:rPr>
        <w:t>Leading teams to Implement Cisco ISE, Firwalls FTD/Palo alto/Fortinet/ASA, Email Security, VPNs, wireless/wired integrations for AAA, Enterprise Networking and</w:t>
      </w:r>
      <w:r>
        <w:rPr>
          <w:spacing w:val="-9"/>
          <w:sz w:val="22"/>
        </w:rPr>
        <w:t> </w:t>
      </w:r>
      <w:r>
        <w:rPr>
          <w:sz w:val="22"/>
        </w:rPr>
        <w:t>AWS/Azure/GCP</w:t>
      </w:r>
    </w:p>
    <w:p>
      <w:pPr>
        <w:pStyle w:val="ListParagraph"/>
        <w:numPr>
          <w:ilvl w:val="1"/>
          <w:numId w:val="1"/>
        </w:numPr>
        <w:tabs>
          <w:tab w:pos="1540" w:val="left" w:leader="none"/>
          <w:tab w:pos="1541" w:val="left" w:leader="none"/>
        </w:tabs>
        <w:spacing w:line="252" w:lineRule="exact" w:before="0" w:after="0"/>
        <w:ind w:left="1540" w:right="0" w:hanging="361"/>
        <w:jc w:val="left"/>
        <w:rPr>
          <w:sz w:val="22"/>
        </w:rPr>
      </w:pPr>
      <w:r>
        <w:rPr>
          <w:sz w:val="22"/>
        </w:rPr>
        <w:t>Assist with or develop customer facing presentations of technology</w:t>
      </w:r>
      <w:r>
        <w:rPr>
          <w:spacing w:val="-6"/>
          <w:sz w:val="22"/>
        </w:rPr>
        <w:t> </w:t>
      </w:r>
      <w:r>
        <w:rPr>
          <w:sz w:val="22"/>
        </w:rPr>
        <w:t>solutions.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Provide knowledge transfer and project handover to customers which includes trainings as</w:t>
      </w:r>
      <w:r>
        <w:rPr>
          <w:spacing w:val="-13"/>
          <w:sz w:val="22"/>
        </w:rPr>
        <w:t> </w:t>
      </w:r>
      <w:r>
        <w:rPr>
          <w:sz w:val="22"/>
        </w:rPr>
        <w:t>well.</w:t>
      </w:r>
    </w:p>
    <w:p>
      <w:pPr>
        <w:pStyle w:val="BodyText"/>
        <w:ind w:left="0"/>
        <w:rPr>
          <w:sz w:val="24"/>
        </w:rPr>
      </w:pPr>
    </w:p>
    <w:p>
      <w:pPr>
        <w:pStyle w:val="BodyText"/>
        <w:ind w:left="0"/>
      </w:pPr>
    </w:p>
    <w:p>
      <w:pPr>
        <w:tabs>
          <w:tab w:pos="6581" w:val="left" w:leader="none"/>
        </w:tabs>
        <w:spacing w:before="0"/>
        <w:ind w:left="820" w:right="0" w:firstLine="0"/>
        <w:jc w:val="left"/>
        <w:rPr>
          <w:rFonts w:ascii="Carlito"/>
          <w:sz w:val="22"/>
        </w:rPr>
      </w:pPr>
      <w:r>
        <w:rPr>
          <w:b/>
          <w:color w:val="1F487C"/>
          <w:sz w:val="28"/>
          <w:u w:val="thick" w:color="1F487C"/>
        </w:rPr>
        <w:t>YOKOGAWA</w:t>
      </w:r>
      <w:r>
        <w:rPr>
          <w:b/>
          <w:color w:val="1F487C"/>
          <w:sz w:val="28"/>
        </w:rPr>
        <w:tab/>
      </w:r>
      <w:r>
        <w:rPr>
          <w:b/>
          <w:sz w:val="28"/>
        </w:rPr>
        <w:t>|</w:t>
      </w:r>
      <w:r>
        <w:rPr>
          <w:rFonts w:ascii="Carlito"/>
          <w:sz w:val="22"/>
          <w:u w:val="single"/>
        </w:rPr>
        <w:t>15-Nov-2017 to</w:t>
      </w:r>
      <w:r>
        <w:rPr>
          <w:rFonts w:ascii="Carlito"/>
          <w:spacing w:val="-3"/>
          <w:sz w:val="22"/>
          <w:u w:val="single"/>
        </w:rPr>
        <w:t> </w:t>
      </w:r>
      <w:r>
        <w:rPr>
          <w:rFonts w:ascii="Carlito"/>
          <w:sz w:val="22"/>
          <w:u w:val="single"/>
        </w:rPr>
        <w:t>15-Feb-2020</w:t>
      </w:r>
      <w:r>
        <w:rPr>
          <w:rFonts w:ascii="Carlito"/>
          <w:sz w:val="22"/>
        </w:rPr>
        <w:t>|</w:t>
      </w:r>
    </w:p>
    <w:p>
      <w:pPr>
        <w:pStyle w:val="BodyText"/>
        <w:spacing w:before="9"/>
        <w:ind w:left="0"/>
        <w:rPr>
          <w:rFonts w:ascii="Carlito"/>
          <w:sz w:val="12"/>
        </w:rPr>
      </w:pPr>
    </w:p>
    <w:p>
      <w:pPr>
        <w:pStyle w:val="BodyText"/>
        <w:spacing w:line="276" w:lineRule="auto" w:before="92"/>
        <w:ind w:left="820" w:right="183"/>
        <w:jc w:val="both"/>
      </w:pPr>
      <w:r>
        <w:rPr/>
        <w:t>Yokogawa is a leading provider of Industrial Automation, test and measurement solutions. Combining superior technology with network security services and maintenance, Yokogawa delivers field proven operational efficiency, safety, quality, and reliability.</w:t>
      </w:r>
    </w:p>
    <w:p>
      <w:pPr>
        <w:pStyle w:val="Heading1"/>
        <w:spacing w:line="275" w:lineRule="exact"/>
        <w:ind w:left="820"/>
        <w:jc w:val="both"/>
        <w:rPr>
          <w:b w:val="0"/>
          <w:u w:val="none"/>
        </w:rPr>
      </w:pPr>
      <w:r>
        <w:rPr>
          <w:u w:val="thick"/>
        </w:rPr>
        <w:t>Roles &amp; Responsibilities</w:t>
      </w:r>
      <w:r>
        <w:rPr>
          <w:b w:val="0"/>
          <w:u w:val="thick"/>
        </w:rPr>
        <w:t>:</w:t>
      </w:r>
    </w:p>
    <w:p>
      <w:pPr>
        <w:pStyle w:val="ListParagraph"/>
        <w:numPr>
          <w:ilvl w:val="1"/>
          <w:numId w:val="1"/>
        </w:numPr>
        <w:tabs>
          <w:tab w:pos="1540" w:val="left" w:leader="none"/>
          <w:tab w:pos="1541" w:val="left" w:leader="none"/>
        </w:tabs>
        <w:spacing w:line="240" w:lineRule="auto" w:before="43" w:after="0"/>
        <w:ind w:left="1540" w:right="0" w:hanging="361"/>
        <w:jc w:val="left"/>
        <w:rPr>
          <w:b/>
          <w:sz w:val="22"/>
        </w:rPr>
      </w:pPr>
      <w:r>
        <w:rPr>
          <w:sz w:val="22"/>
        </w:rPr>
        <w:t>Served on the Designation of </w:t>
      </w:r>
      <w:r>
        <w:rPr>
          <w:b/>
          <w:sz w:val="22"/>
        </w:rPr>
        <w:t>Network Security</w:t>
      </w:r>
      <w:r>
        <w:rPr>
          <w:b/>
          <w:spacing w:val="-4"/>
          <w:sz w:val="22"/>
        </w:rPr>
        <w:t> </w:t>
      </w:r>
      <w:r>
        <w:rPr>
          <w:b/>
          <w:sz w:val="22"/>
        </w:rPr>
        <w:t>Engineer</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Implementing and Auditing Network Security solutions according to industry</w:t>
      </w:r>
      <w:r>
        <w:rPr>
          <w:spacing w:val="-11"/>
          <w:sz w:val="22"/>
        </w:rPr>
        <w:t> </w:t>
      </w:r>
      <w:r>
        <w:rPr>
          <w:sz w:val="22"/>
        </w:rPr>
        <w:t>Standards.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Investigating security breech alerts detected by the Intrusion events in Application</w:t>
      </w:r>
      <w:r>
        <w:rPr>
          <w:spacing w:val="-17"/>
          <w:sz w:val="22"/>
        </w:rPr>
        <w:t> </w:t>
      </w:r>
      <w:r>
        <w:rPr>
          <w:sz w:val="22"/>
        </w:rPr>
        <w:t>Firewalls</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Solving existing security issues, such as viruses or hardware</w:t>
      </w:r>
      <w:r>
        <w:rPr>
          <w:spacing w:val="-14"/>
          <w:sz w:val="22"/>
        </w:rPr>
        <w:t> </w:t>
      </w:r>
      <w:r>
        <w:rPr>
          <w:sz w:val="22"/>
        </w:rPr>
        <w:t>malfunction</w:t>
      </w:r>
    </w:p>
    <w:p>
      <w:pPr>
        <w:pStyle w:val="ListParagraph"/>
        <w:numPr>
          <w:ilvl w:val="1"/>
          <w:numId w:val="1"/>
        </w:numPr>
        <w:tabs>
          <w:tab w:pos="1540" w:val="left" w:leader="none"/>
          <w:tab w:pos="1541" w:val="left" w:leader="none"/>
        </w:tabs>
        <w:spacing w:line="240" w:lineRule="auto" w:before="40" w:after="0"/>
        <w:ind w:left="1540" w:right="0" w:hanging="361"/>
        <w:jc w:val="left"/>
        <w:rPr>
          <w:sz w:val="22"/>
        </w:rPr>
      </w:pPr>
      <w:r>
        <w:rPr>
          <w:sz w:val="22"/>
        </w:rPr>
        <w:t>Testing Network for vulnerabilities and fix the bugs in existing</w:t>
      </w:r>
      <w:r>
        <w:rPr>
          <w:spacing w:val="-14"/>
          <w:sz w:val="22"/>
        </w:rPr>
        <w:t> </w:t>
      </w:r>
      <w:r>
        <w:rPr>
          <w:sz w:val="22"/>
        </w:rPr>
        <w:t>Network</w:t>
      </w:r>
    </w:p>
    <w:p>
      <w:pPr>
        <w:spacing w:after="0" w:line="240" w:lineRule="auto"/>
        <w:jc w:val="left"/>
        <w:rPr>
          <w:sz w:val="22"/>
        </w:rPr>
        <w:sectPr>
          <w:pgSz w:w="12240" w:h="15840"/>
          <w:pgMar w:top="460" w:bottom="280" w:left="440" w:right="800"/>
        </w:sectPr>
      </w:pPr>
    </w:p>
    <w:p>
      <w:pPr>
        <w:pStyle w:val="ListParagraph"/>
        <w:numPr>
          <w:ilvl w:val="1"/>
          <w:numId w:val="1"/>
        </w:numPr>
        <w:tabs>
          <w:tab w:pos="1540" w:val="left" w:leader="none"/>
          <w:tab w:pos="1541" w:val="left" w:leader="none"/>
        </w:tabs>
        <w:spacing w:line="240" w:lineRule="auto" w:before="81" w:after="0"/>
        <w:ind w:left="1540" w:right="0" w:hanging="361"/>
        <w:jc w:val="left"/>
        <w:rPr>
          <w:sz w:val="22"/>
        </w:rPr>
      </w:pPr>
      <w:r>
        <w:rPr>
          <w:sz w:val="22"/>
        </w:rPr>
        <w:t>Implementing Virtual private networks, Firewalls, Routing, Switching and Network Monitoring</w:t>
      </w:r>
      <w:r>
        <w:rPr>
          <w:spacing w:val="-20"/>
          <w:sz w:val="22"/>
        </w:rPr>
        <w:t> </w:t>
      </w:r>
      <w:r>
        <w:rPr>
          <w:sz w:val="22"/>
        </w:rPr>
        <w:t>Tools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Reporting security analysis &amp;</w:t>
      </w:r>
      <w:r>
        <w:rPr>
          <w:spacing w:val="-6"/>
          <w:sz w:val="22"/>
        </w:rPr>
        <w:t> </w:t>
      </w:r>
      <w:r>
        <w:rPr>
          <w:sz w:val="22"/>
        </w:rPr>
        <w:t>findings</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Implementing and analyzing new security protocols and</w:t>
      </w:r>
      <w:r>
        <w:rPr>
          <w:spacing w:val="-8"/>
          <w:sz w:val="22"/>
        </w:rPr>
        <w:t> </w:t>
      </w:r>
      <w:r>
        <w:rPr>
          <w:sz w:val="22"/>
        </w:rPr>
        <w:t>technologies</w:t>
      </w:r>
    </w:p>
    <w:p>
      <w:pPr>
        <w:pStyle w:val="ListParagraph"/>
        <w:numPr>
          <w:ilvl w:val="1"/>
          <w:numId w:val="1"/>
        </w:numPr>
        <w:tabs>
          <w:tab w:pos="1540" w:val="left" w:leader="none"/>
          <w:tab w:pos="1541" w:val="left" w:leader="none"/>
        </w:tabs>
        <w:spacing w:line="240" w:lineRule="auto" w:before="39" w:after="0"/>
        <w:ind w:left="1540" w:right="0" w:hanging="361"/>
        <w:jc w:val="left"/>
        <w:rPr>
          <w:sz w:val="22"/>
        </w:rPr>
      </w:pPr>
      <w:r>
        <w:rPr>
          <w:sz w:val="22"/>
        </w:rPr>
        <w:t>Maintaining the integrity of hardware and</w:t>
      </w:r>
      <w:r>
        <w:rPr>
          <w:spacing w:val="-8"/>
          <w:sz w:val="22"/>
        </w:rPr>
        <w:t> </w:t>
      </w:r>
      <w:r>
        <w:rPr>
          <w:sz w:val="22"/>
        </w:rPr>
        <w:t>software</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Serve as a 'hands on' post-sales implementation engineer on network &amp; security</w:t>
      </w:r>
      <w:r>
        <w:rPr>
          <w:spacing w:val="-11"/>
          <w:sz w:val="22"/>
        </w:rPr>
        <w:t> </w:t>
      </w:r>
      <w:r>
        <w:rPr>
          <w:sz w:val="22"/>
        </w:rPr>
        <w:t>projects.</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Preparing HLD/LLD Designs and other project documentation like FDS, DDS and work</w:t>
      </w:r>
      <w:r>
        <w:rPr>
          <w:spacing w:val="-15"/>
          <w:sz w:val="22"/>
        </w:rPr>
        <w:t> </w:t>
      </w:r>
      <w:r>
        <w:rPr>
          <w:sz w:val="22"/>
        </w:rPr>
        <w:t>procedures</w:t>
      </w:r>
    </w:p>
    <w:p>
      <w:pPr>
        <w:pStyle w:val="BodyText"/>
        <w:spacing w:before="10"/>
        <w:ind w:left="0"/>
        <w:rPr>
          <w:sz w:val="20"/>
        </w:rPr>
      </w:pPr>
    </w:p>
    <w:p>
      <w:pPr>
        <w:pStyle w:val="BodyText"/>
        <w:tabs>
          <w:tab w:pos="6559" w:val="left" w:leader="none"/>
        </w:tabs>
        <w:ind w:left="820"/>
        <w:rPr>
          <w:rFonts w:ascii="Carlito"/>
        </w:rPr>
      </w:pPr>
      <w:r>
        <w:rPr>
          <w:b/>
          <w:color w:val="1F487C"/>
          <w:sz w:val="28"/>
          <w:u w:val="thick" w:color="1F487C"/>
        </w:rPr>
        <w:t>NTG</w:t>
      </w:r>
      <w:r>
        <w:rPr>
          <w:b/>
          <w:color w:val="1F487C"/>
          <w:sz w:val="28"/>
        </w:rPr>
        <w:t> </w:t>
      </w:r>
      <w:r>
        <w:rPr/>
        <w:t>|National</w:t>
      </w:r>
      <w:r>
        <w:rPr>
          <w:spacing w:val="-3"/>
        </w:rPr>
        <w:t> </w:t>
      </w:r>
      <w:r>
        <w:rPr/>
        <w:t>Technology Group|</w:t>
        <w:tab/>
      </w:r>
      <w:r>
        <w:rPr>
          <w:b/>
          <w:sz w:val="28"/>
        </w:rPr>
        <w:t>| </w:t>
      </w:r>
      <w:r>
        <w:rPr>
          <w:rFonts w:ascii="Carlito"/>
          <w:u w:val="single"/>
        </w:rPr>
        <w:t>1st-June-2015 to 1st-Aug-2015</w:t>
      </w:r>
      <w:r>
        <w:rPr>
          <w:rFonts w:ascii="Carlito"/>
          <w:spacing w:val="-5"/>
        </w:rPr>
        <w:t> </w:t>
      </w:r>
      <w:r>
        <w:rPr>
          <w:rFonts w:ascii="Carlito"/>
        </w:rPr>
        <w:t>|</w:t>
      </w:r>
    </w:p>
    <w:p>
      <w:pPr>
        <w:pStyle w:val="BodyText"/>
        <w:spacing w:before="7"/>
        <w:ind w:left="0"/>
        <w:rPr>
          <w:rFonts w:ascii="Carlito"/>
          <w:sz w:val="12"/>
        </w:rPr>
      </w:pPr>
    </w:p>
    <w:p>
      <w:pPr>
        <w:pStyle w:val="BodyText"/>
        <w:spacing w:line="276" w:lineRule="auto" w:before="92"/>
        <w:ind w:left="820" w:right="183"/>
        <w:jc w:val="both"/>
      </w:pPr>
      <w:r>
        <w:rPr/>
        <w:t>NTG (famous as AGCN) is a leader in providing IT solutions and </w:t>
      </w:r>
      <w:r>
        <w:rPr>
          <w:b/>
        </w:rPr>
        <w:t>Cisco Certified Gold Partner</w:t>
      </w:r>
      <w:r>
        <w:rPr/>
        <w:t>. NTG has a complete</w:t>
      </w:r>
      <w:r>
        <w:rPr>
          <w:spacing w:val="-4"/>
        </w:rPr>
        <w:t> </w:t>
      </w:r>
      <w:r>
        <w:rPr/>
        <w:t>portfolio</w:t>
      </w:r>
      <w:r>
        <w:rPr>
          <w:spacing w:val="-2"/>
        </w:rPr>
        <w:t> </w:t>
      </w:r>
      <w:r>
        <w:rPr/>
        <w:t>of</w:t>
      </w:r>
      <w:r>
        <w:rPr>
          <w:spacing w:val="-4"/>
        </w:rPr>
        <w:t> </w:t>
      </w:r>
      <w:r>
        <w:rPr/>
        <w:t>integrated</w:t>
      </w:r>
      <w:r>
        <w:rPr>
          <w:spacing w:val="-4"/>
        </w:rPr>
        <w:t> </w:t>
      </w:r>
      <w:r>
        <w:rPr/>
        <w:t>ICT</w:t>
      </w:r>
      <w:r>
        <w:rPr>
          <w:spacing w:val="-2"/>
        </w:rPr>
        <w:t> </w:t>
      </w:r>
      <w:r>
        <w:rPr/>
        <w:t>services</w:t>
      </w:r>
      <w:r>
        <w:rPr>
          <w:spacing w:val="-4"/>
        </w:rPr>
        <w:t> </w:t>
      </w:r>
      <w:r>
        <w:rPr/>
        <w:t>for</w:t>
      </w:r>
      <w:r>
        <w:rPr>
          <w:spacing w:val="-4"/>
        </w:rPr>
        <w:t> </w:t>
      </w:r>
      <w:r>
        <w:rPr/>
        <w:t>large</w:t>
      </w:r>
      <w:r>
        <w:rPr>
          <w:spacing w:val="-7"/>
        </w:rPr>
        <w:t> </w:t>
      </w:r>
      <w:r>
        <w:rPr/>
        <w:t>enterprise</w:t>
      </w:r>
      <w:r>
        <w:rPr>
          <w:spacing w:val="-4"/>
        </w:rPr>
        <w:t> </w:t>
      </w:r>
      <w:r>
        <w:rPr/>
        <w:t>market</w:t>
      </w:r>
      <w:r>
        <w:rPr>
          <w:spacing w:val="-1"/>
        </w:rPr>
        <w:t> </w:t>
      </w:r>
      <w:r>
        <w:rPr/>
        <w:t>and</w:t>
      </w:r>
      <w:r>
        <w:rPr>
          <w:spacing w:val="-2"/>
        </w:rPr>
        <w:t> </w:t>
      </w:r>
      <w:r>
        <w:rPr/>
        <w:t>works</w:t>
      </w:r>
      <w:r>
        <w:rPr>
          <w:spacing w:val="-2"/>
        </w:rPr>
        <w:t> </w:t>
      </w:r>
      <w:r>
        <w:rPr/>
        <w:t>according</w:t>
      </w:r>
      <w:r>
        <w:rPr>
          <w:spacing w:val="-5"/>
        </w:rPr>
        <w:t> </w:t>
      </w:r>
      <w:r>
        <w:rPr/>
        <w:t>to</w:t>
      </w:r>
      <w:r>
        <w:rPr>
          <w:spacing w:val="-2"/>
        </w:rPr>
        <w:t> </w:t>
      </w:r>
      <w:r>
        <w:rPr/>
        <w:t>a</w:t>
      </w:r>
      <w:r>
        <w:rPr>
          <w:spacing w:val="-4"/>
        </w:rPr>
        <w:t> </w:t>
      </w:r>
      <w:r>
        <w:rPr/>
        <w:t>Global</w:t>
      </w:r>
      <w:r>
        <w:rPr>
          <w:spacing w:val="-3"/>
        </w:rPr>
        <w:t> </w:t>
      </w:r>
      <w:r>
        <w:rPr/>
        <w:t>Service Delivery Model ensuring that services provided for clients throughout the world that are of consistent</w:t>
      </w:r>
      <w:r>
        <w:rPr>
          <w:spacing w:val="-23"/>
        </w:rPr>
        <w:t> </w:t>
      </w:r>
      <w:r>
        <w:rPr/>
        <w:t>quality.</w:t>
      </w:r>
    </w:p>
    <w:p>
      <w:pPr>
        <w:pStyle w:val="Heading1"/>
        <w:spacing w:before="198"/>
        <w:ind w:left="820"/>
        <w:rPr>
          <w:b w:val="0"/>
          <w:u w:val="none"/>
        </w:rPr>
      </w:pPr>
      <w:r>
        <w:rPr>
          <w:u w:val="thick"/>
        </w:rPr>
        <w:t>Roles &amp; Responsibilities</w:t>
      </w:r>
      <w:r>
        <w:rPr>
          <w:b w:val="0"/>
          <w:u w:val="thick"/>
        </w:rPr>
        <w:t>:</w:t>
      </w:r>
    </w:p>
    <w:p>
      <w:pPr>
        <w:pStyle w:val="ListParagraph"/>
        <w:numPr>
          <w:ilvl w:val="1"/>
          <w:numId w:val="1"/>
        </w:numPr>
        <w:tabs>
          <w:tab w:pos="1540" w:val="left" w:leader="none"/>
          <w:tab w:pos="1541" w:val="left" w:leader="none"/>
        </w:tabs>
        <w:spacing w:line="240" w:lineRule="auto" w:before="43" w:after="0"/>
        <w:ind w:left="1540" w:right="0" w:hanging="361"/>
        <w:jc w:val="left"/>
        <w:rPr>
          <w:sz w:val="22"/>
        </w:rPr>
      </w:pPr>
      <w:r>
        <w:rPr>
          <w:sz w:val="22"/>
        </w:rPr>
        <w:t>Network Troubleshooting (Routing &amp; Switching, Security and IP</w:t>
      </w:r>
      <w:r>
        <w:rPr>
          <w:spacing w:val="-5"/>
          <w:sz w:val="22"/>
        </w:rPr>
        <w:t> </w:t>
      </w:r>
      <w:r>
        <w:rPr>
          <w:sz w:val="22"/>
        </w:rPr>
        <w:t>Phones)</w:t>
      </w:r>
    </w:p>
    <w:p>
      <w:pPr>
        <w:pStyle w:val="ListParagraph"/>
        <w:numPr>
          <w:ilvl w:val="1"/>
          <w:numId w:val="1"/>
        </w:numPr>
        <w:tabs>
          <w:tab w:pos="1540" w:val="left" w:leader="none"/>
          <w:tab w:pos="1541" w:val="left" w:leader="none"/>
        </w:tabs>
        <w:spacing w:line="240" w:lineRule="auto" w:before="40" w:after="0"/>
        <w:ind w:left="1540" w:right="0" w:hanging="361"/>
        <w:jc w:val="left"/>
        <w:rPr>
          <w:sz w:val="22"/>
        </w:rPr>
      </w:pPr>
      <w:r>
        <w:rPr>
          <w:sz w:val="22"/>
        </w:rPr>
        <w:t>Implementing the network &amp; Security solution for Government</w:t>
      </w:r>
      <w:r>
        <w:rPr>
          <w:spacing w:val="-6"/>
          <w:sz w:val="22"/>
        </w:rPr>
        <w:t> </w:t>
      </w:r>
      <w:r>
        <w:rPr>
          <w:sz w:val="22"/>
        </w:rPr>
        <w:t>Projects</w:t>
      </w:r>
    </w:p>
    <w:p>
      <w:pPr>
        <w:pStyle w:val="ListParagraph"/>
        <w:numPr>
          <w:ilvl w:val="1"/>
          <w:numId w:val="1"/>
        </w:numPr>
        <w:tabs>
          <w:tab w:pos="1540" w:val="left" w:leader="none"/>
          <w:tab w:pos="1541" w:val="left" w:leader="none"/>
        </w:tabs>
        <w:spacing w:line="240" w:lineRule="auto" w:before="38" w:after="0"/>
        <w:ind w:left="1540" w:right="0" w:hanging="361"/>
        <w:jc w:val="left"/>
        <w:rPr>
          <w:sz w:val="22"/>
        </w:rPr>
      </w:pPr>
      <w:r>
        <w:rPr>
          <w:sz w:val="22"/>
        </w:rPr>
        <w:t>Opening and handling of</w:t>
      </w:r>
      <w:r>
        <w:rPr>
          <w:spacing w:val="-8"/>
          <w:sz w:val="22"/>
        </w:rPr>
        <w:t> </w:t>
      </w:r>
      <w:r>
        <w:rPr>
          <w:sz w:val="22"/>
        </w:rPr>
        <w:t>incidents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Reporting security analysis findings in Audit</w:t>
      </w:r>
      <w:r>
        <w:rPr>
          <w:spacing w:val="-8"/>
          <w:sz w:val="22"/>
        </w:rPr>
        <w:t> </w:t>
      </w:r>
      <w:r>
        <w:rPr>
          <w:sz w:val="22"/>
        </w:rPr>
        <w:t>reports</w:t>
      </w:r>
    </w:p>
    <w:p>
      <w:pPr>
        <w:pStyle w:val="ListParagraph"/>
        <w:numPr>
          <w:ilvl w:val="1"/>
          <w:numId w:val="1"/>
        </w:numPr>
        <w:tabs>
          <w:tab w:pos="1540" w:val="left" w:leader="none"/>
          <w:tab w:pos="1541" w:val="left" w:leader="none"/>
        </w:tabs>
        <w:spacing w:line="240" w:lineRule="auto" w:before="36" w:after="0"/>
        <w:ind w:left="1540" w:right="0" w:hanging="361"/>
        <w:jc w:val="left"/>
        <w:rPr>
          <w:sz w:val="22"/>
        </w:rPr>
      </w:pPr>
      <w:r>
        <w:rPr>
          <w:sz w:val="22"/>
        </w:rPr>
        <w:t>Assist the L3 Team </w:t>
      </w:r>
      <w:r>
        <w:rPr>
          <w:rFonts w:ascii="Carlito" w:hAnsi="Carlito"/>
          <w:sz w:val="22"/>
        </w:rPr>
        <w:t>on Project </w:t>
      </w:r>
      <w:r>
        <w:rPr>
          <w:sz w:val="22"/>
        </w:rPr>
        <w:t>implementation and</w:t>
      </w:r>
      <w:r>
        <w:rPr>
          <w:spacing w:val="-9"/>
          <w:sz w:val="22"/>
        </w:rPr>
        <w:t> </w:t>
      </w:r>
      <w:r>
        <w:rPr>
          <w:sz w:val="22"/>
        </w:rPr>
        <w:t>Support</w:t>
      </w:r>
    </w:p>
    <w:p>
      <w:pPr>
        <w:pStyle w:val="ListParagraph"/>
        <w:numPr>
          <w:ilvl w:val="1"/>
          <w:numId w:val="1"/>
        </w:numPr>
        <w:tabs>
          <w:tab w:pos="1540" w:val="left" w:leader="none"/>
          <w:tab w:pos="1541" w:val="left" w:leader="none"/>
        </w:tabs>
        <w:spacing w:line="240" w:lineRule="auto" w:before="43" w:after="0"/>
        <w:ind w:left="1540" w:right="0" w:hanging="361"/>
        <w:jc w:val="left"/>
        <w:rPr>
          <w:sz w:val="22"/>
        </w:rPr>
      </w:pPr>
      <w:r>
        <w:rPr>
          <w:sz w:val="22"/>
        </w:rPr>
        <w:t>Monitoring &amp; Reporting the Major Security</w:t>
      </w:r>
      <w:r>
        <w:rPr>
          <w:spacing w:val="-5"/>
          <w:sz w:val="22"/>
        </w:rPr>
        <w:t> </w:t>
      </w:r>
      <w:r>
        <w:rPr>
          <w:sz w:val="22"/>
        </w:rPr>
        <w:t>incidents</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Preparing Network Design (Low Level) and</w:t>
      </w:r>
      <w:r>
        <w:rPr>
          <w:spacing w:val="-5"/>
          <w:sz w:val="22"/>
        </w:rPr>
        <w:t> </w:t>
      </w:r>
      <w:r>
        <w:rPr>
          <w:sz w:val="22"/>
        </w:rPr>
        <w:t>Documentation</w:t>
      </w:r>
    </w:p>
    <w:p>
      <w:pPr>
        <w:pStyle w:val="ListParagraph"/>
        <w:numPr>
          <w:ilvl w:val="1"/>
          <w:numId w:val="1"/>
        </w:numPr>
        <w:tabs>
          <w:tab w:pos="1540" w:val="left" w:leader="none"/>
          <w:tab w:pos="1541" w:val="left" w:leader="none"/>
        </w:tabs>
        <w:spacing w:line="240" w:lineRule="auto" w:before="37" w:after="0"/>
        <w:ind w:left="1540" w:right="0" w:hanging="361"/>
        <w:jc w:val="left"/>
        <w:rPr>
          <w:sz w:val="22"/>
        </w:rPr>
      </w:pPr>
      <w:r>
        <w:rPr>
          <w:sz w:val="22"/>
        </w:rPr>
        <w:t>Troubleshoot &amp; fix the L2</w:t>
      </w:r>
      <w:r>
        <w:rPr>
          <w:spacing w:val="-4"/>
          <w:sz w:val="22"/>
        </w:rPr>
        <w:t> </w:t>
      </w:r>
      <w:r>
        <w:rPr>
          <w:sz w:val="22"/>
        </w:rPr>
        <w:t>issues</w:t>
      </w:r>
    </w:p>
    <w:p>
      <w:pPr>
        <w:pStyle w:val="ListParagraph"/>
        <w:numPr>
          <w:ilvl w:val="1"/>
          <w:numId w:val="1"/>
        </w:numPr>
        <w:tabs>
          <w:tab w:pos="1540" w:val="left" w:leader="none"/>
          <w:tab w:pos="1541" w:val="left" w:leader="none"/>
        </w:tabs>
        <w:spacing w:line="240" w:lineRule="auto" w:before="40" w:after="0"/>
        <w:ind w:left="1540" w:right="0" w:hanging="361"/>
        <w:jc w:val="left"/>
        <w:rPr>
          <w:sz w:val="22"/>
        </w:rPr>
      </w:pPr>
      <w:r>
        <w:rPr>
          <w:sz w:val="22"/>
        </w:rPr>
        <w:t>Act as second level troubleshooting for all field trouble tickets forwarded to NOC</w:t>
      </w:r>
      <w:r>
        <w:rPr>
          <w:spacing w:val="-15"/>
          <w:sz w:val="22"/>
        </w:rPr>
        <w:t> </w:t>
      </w:r>
      <w:r>
        <w:rPr>
          <w:sz w:val="22"/>
        </w:rPr>
        <w:t>department</w:t>
      </w:r>
    </w:p>
    <w:p>
      <w:pPr>
        <w:pStyle w:val="BodyText"/>
        <w:ind w:left="0"/>
        <w:rPr>
          <w:sz w:val="24"/>
        </w:rPr>
      </w:pPr>
    </w:p>
    <w:p>
      <w:pPr>
        <w:pStyle w:val="Heading1"/>
        <w:spacing w:before="146"/>
        <w:rPr>
          <w:rFonts w:ascii="Arial"/>
          <w:u w:val="none"/>
        </w:rPr>
      </w:pPr>
      <w:r>
        <w:rPr/>
        <w:pict>
          <v:rect style="position:absolute;margin-left:50.400002pt;margin-top:30.554626pt;width:510.35pt;height:7pt;mso-position-horizontal-relative:page;mso-position-vertical-relative:paragraph;z-index:-15823872" filled="true" fillcolor="#1f5767" stroked="false">
            <v:fill type="solid"/>
            <w10:wrap type="none"/>
          </v:rect>
        </w:pict>
      </w:r>
      <w:r>
        <w:rPr/>
        <w:pict>
          <v:shapetype id="_x0000_t202" o:spt="202" coordsize="21600,21600" path="m,l,21600r21600,l21600,xe">
            <v:stroke joinstyle="miter"/>
            <v:path gradientshapeok="t" o:connecttype="rect"/>
          </v:shapetype>
          <v:shape style="position:absolute;margin-left:90.143997pt;margin-top:40.104645pt;width:450.45pt;height:196.25pt;mso-position-horizontal-relative:page;mso-position-vertical-relative:paragraph;z-index:15731712"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3"/>
                    <w:gridCol w:w="6481"/>
                  </w:tblGrid>
                  <w:tr>
                    <w:trPr>
                      <w:trHeight w:val="2462" w:hRule="atLeast"/>
                    </w:trPr>
                    <w:tc>
                      <w:tcPr>
                        <w:tcW w:w="2513" w:type="dxa"/>
                      </w:tcPr>
                      <w:p>
                        <w:pPr>
                          <w:pStyle w:val="TableParagraph"/>
                          <w:ind w:left="0" w:firstLine="0"/>
                          <w:rPr>
                            <w:rFonts w:ascii="Arial"/>
                            <w:b/>
                            <w:sz w:val="30"/>
                          </w:rPr>
                        </w:pPr>
                      </w:p>
                      <w:p>
                        <w:pPr>
                          <w:pStyle w:val="TableParagraph"/>
                          <w:ind w:left="0" w:firstLine="0"/>
                          <w:rPr>
                            <w:rFonts w:ascii="Arial"/>
                            <w:b/>
                            <w:sz w:val="30"/>
                          </w:rPr>
                        </w:pPr>
                      </w:p>
                      <w:p>
                        <w:pPr>
                          <w:pStyle w:val="TableParagraph"/>
                          <w:ind w:left="0" w:firstLine="0"/>
                          <w:rPr>
                            <w:rFonts w:ascii="Arial"/>
                            <w:b/>
                            <w:sz w:val="27"/>
                          </w:rPr>
                        </w:pPr>
                      </w:p>
                      <w:p>
                        <w:pPr>
                          <w:pStyle w:val="TableParagraph"/>
                          <w:ind w:left="105" w:firstLine="0"/>
                          <w:rPr>
                            <w:b/>
                            <w:sz w:val="28"/>
                          </w:rPr>
                        </w:pPr>
                        <w:r>
                          <w:rPr>
                            <w:b/>
                            <w:sz w:val="28"/>
                          </w:rPr>
                          <w:t>Certifications</w:t>
                        </w:r>
                      </w:p>
                    </w:tc>
                    <w:tc>
                      <w:tcPr>
                        <w:tcW w:w="6481" w:type="dxa"/>
                      </w:tcPr>
                      <w:p>
                        <w:pPr>
                          <w:pStyle w:val="TableParagraph"/>
                          <w:numPr>
                            <w:ilvl w:val="0"/>
                            <w:numId w:val="2"/>
                          </w:numPr>
                          <w:tabs>
                            <w:tab w:pos="829" w:val="left" w:leader="none"/>
                            <w:tab w:pos="3708" w:val="left" w:leader="none"/>
                          </w:tabs>
                          <w:spacing w:line="240" w:lineRule="auto" w:before="1" w:after="0"/>
                          <w:ind w:left="828" w:right="0" w:hanging="361"/>
                          <w:jc w:val="left"/>
                          <w:rPr>
                            <w:rFonts w:ascii="Wingdings" w:hAnsi="Wingdings"/>
                            <w:b/>
                            <w:sz w:val="24"/>
                          </w:rPr>
                        </w:pPr>
                        <w:r>
                          <w:rPr>
                            <w:b/>
                            <w:color w:val="17365D"/>
                            <w:sz w:val="24"/>
                          </w:rPr>
                          <w:t>CCIE –</w:t>
                        </w:r>
                        <w:r>
                          <w:rPr>
                            <w:b/>
                            <w:color w:val="17365D"/>
                            <w:spacing w:val="-2"/>
                            <w:sz w:val="24"/>
                          </w:rPr>
                          <w:t> </w:t>
                        </w:r>
                        <w:r>
                          <w:rPr>
                            <w:b/>
                            <w:color w:val="17365D"/>
                            <w:sz w:val="24"/>
                          </w:rPr>
                          <w:t>Security</w:t>
                        </w:r>
                        <w:r>
                          <w:rPr>
                            <w:b/>
                            <w:color w:val="17365D"/>
                            <w:spacing w:val="-1"/>
                            <w:sz w:val="24"/>
                          </w:rPr>
                          <w:t> </w:t>
                        </w:r>
                        <w:r>
                          <w:rPr>
                            <w:b/>
                            <w:color w:val="17365D"/>
                            <w:sz w:val="24"/>
                          </w:rPr>
                          <w:t>Certified</w:t>
                          <w:tab/>
                        </w:r>
                        <w:r>
                          <w:rPr>
                            <w:b/>
                            <w:sz w:val="24"/>
                          </w:rPr>
                          <w:t>|63439|</w:t>
                        </w:r>
                      </w:p>
                      <w:p>
                        <w:pPr>
                          <w:pStyle w:val="TableParagraph"/>
                          <w:numPr>
                            <w:ilvl w:val="0"/>
                            <w:numId w:val="2"/>
                          </w:numPr>
                          <w:tabs>
                            <w:tab w:pos="829" w:val="left" w:leader="none"/>
                          </w:tabs>
                          <w:spacing w:line="240" w:lineRule="auto" w:before="0" w:after="0"/>
                          <w:ind w:left="828" w:right="0" w:hanging="361"/>
                          <w:jc w:val="left"/>
                          <w:rPr>
                            <w:rFonts w:ascii="Wingdings" w:hAnsi="Wingdings"/>
                            <w:i/>
                            <w:sz w:val="24"/>
                          </w:rPr>
                        </w:pPr>
                        <w:r>
                          <w:rPr>
                            <w:b/>
                            <w:i/>
                            <w:sz w:val="24"/>
                          </w:rPr>
                          <w:t>Cisco Certified Design Expert</w:t>
                        </w:r>
                        <w:r>
                          <w:rPr>
                            <w:b/>
                            <w:i/>
                            <w:spacing w:val="2"/>
                            <w:sz w:val="24"/>
                          </w:rPr>
                          <w:t> </w:t>
                        </w:r>
                        <w:r>
                          <w:rPr>
                            <w:i/>
                            <w:sz w:val="24"/>
                          </w:rPr>
                          <w:t>(Written)</w:t>
                        </w:r>
                      </w:p>
                      <w:p>
                        <w:pPr>
                          <w:pStyle w:val="TableParagraph"/>
                          <w:numPr>
                            <w:ilvl w:val="0"/>
                            <w:numId w:val="2"/>
                          </w:numPr>
                          <w:tabs>
                            <w:tab w:pos="829" w:val="left" w:leader="none"/>
                          </w:tabs>
                          <w:spacing w:line="240" w:lineRule="auto" w:before="0" w:after="0"/>
                          <w:ind w:left="828" w:right="0" w:hanging="361"/>
                          <w:jc w:val="left"/>
                          <w:rPr>
                            <w:rFonts w:ascii="Wingdings" w:hAnsi="Wingdings"/>
                            <w:b/>
                            <w:i/>
                            <w:sz w:val="22"/>
                          </w:rPr>
                        </w:pPr>
                        <w:r>
                          <w:rPr>
                            <w:b/>
                            <w:i/>
                            <w:sz w:val="24"/>
                          </w:rPr>
                          <w:t>CCNP </w:t>
                        </w:r>
                        <w:r>
                          <w:rPr>
                            <w:b/>
                            <w:color w:val="17365D"/>
                            <w:sz w:val="24"/>
                          </w:rPr>
                          <w:t>–</w:t>
                        </w:r>
                        <w:r>
                          <w:rPr>
                            <w:b/>
                            <w:color w:val="17365D"/>
                            <w:spacing w:val="-2"/>
                            <w:sz w:val="24"/>
                          </w:rPr>
                          <w:t> </w:t>
                        </w:r>
                        <w:r>
                          <w:rPr>
                            <w:b/>
                            <w:i/>
                            <w:sz w:val="20"/>
                          </w:rPr>
                          <w:t>Enterprise</w:t>
                        </w:r>
                      </w:p>
                      <w:p>
                        <w:pPr>
                          <w:pStyle w:val="TableParagraph"/>
                          <w:numPr>
                            <w:ilvl w:val="0"/>
                            <w:numId w:val="2"/>
                          </w:numPr>
                          <w:tabs>
                            <w:tab w:pos="829" w:val="left" w:leader="none"/>
                          </w:tabs>
                          <w:spacing w:line="240" w:lineRule="auto" w:before="1" w:after="0"/>
                          <w:ind w:left="828" w:right="0" w:hanging="361"/>
                          <w:jc w:val="left"/>
                          <w:rPr>
                            <w:rFonts w:ascii="Wingdings" w:hAnsi="Wingdings"/>
                            <w:b/>
                            <w:i/>
                            <w:sz w:val="22"/>
                          </w:rPr>
                        </w:pPr>
                        <w:r>
                          <w:rPr>
                            <w:b/>
                            <w:i/>
                            <w:sz w:val="24"/>
                          </w:rPr>
                          <w:t>CCNA </w:t>
                        </w:r>
                        <w:r>
                          <w:rPr>
                            <w:b/>
                            <w:color w:val="17365D"/>
                            <w:sz w:val="24"/>
                          </w:rPr>
                          <w:t>–</w:t>
                        </w:r>
                        <w:r>
                          <w:rPr>
                            <w:b/>
                            <w:color w:val="17365D"/>
                            <w:spacing w:val="-1"/>
                            <w:sz w:val="24"/>
                          </w:rPr>
                          <w:t> </w:t>
                        </w:r>
                        <w:r>
                          <w:rPr>
                            <w:b/>
                            <w:i/>
                            <w:sz w:val="20"/>
                          </w:rPr>
                          <w:t>Security</w:t>
                        </w:r>
                      </w:p>
                      <w:p>
                        <w:pPr>
                          <w:pStyle w:val="TableParagraph"/>
                          <w:numPr>
                            <w:ilvl w:val="0"/>
                            <w:numId w:val="2"/>
                          </w:numPr>
                          <w:tabs>
                            <w:tab w:pos="829" w:val="left" w:leader="none"/>
                          </w:tabs>
                          <w:spacing w:line="240" w:lineRule="auto" w:before="0" w:after="0"/>
                          <w:ind w:left="828" w:right="0" w:hanging="361"/>
                          <w:jc w:val="left"/>
                          <w:rPr>
                            <w:rFonts w:ascii="Wingdings" w:hAnsi="Wingdings"/>
                            <w:b/>
                            <w:i/>
                            <w:sz w:val="22"/>
                          </w:rPr>
                        </w:pPr>
                        <w:r>
                          <w:rPr>
                            <w:b/>
                            <w:i/>
                            <w:sz w:val="24"/>
                          </w:rPr>
                          <w:t>CCNA </w:t>
                        </w:r>
                        <w:r>
                          <w:rPr>
                            <w:b/>
                            <w:color w:val="17365D"/>
                            <w:sz w:val="24"/>
                          </w:rPr>
                          <w:t>–</w:t>
                        </w:r>
                        <w:r>
                          <w:rPr>
                            <w:b/>
                            <w:color w:val="17365D"/>
                            <w:spacing w:val="-1"/>
                            <w:sz w:val="24"/>
                          </w:rPr>
                          <w:t> </w:t>
                        </w:r>
                        <w:r>
                          <w:rPr>
                            <w:b/>
                            <w:i/>
                            <w:sz w:val="20"/>
                          </w:rPr>
                          <w:t>Enterprise</w:t>
                        </w:r>
                      </w:p>
                      <w:p>
                        <w:pPr>
                          <w:pStyle w:val="TableParagraph"/>
                          <w:numPr>
                            <w:ilvl w:val="0"/>
                            <w:numId w:val="2"/>
                          </w:numPr>
                          <w:tabs>
                            <w:tab w:pos="829" w:val="left" w:leader="none"/>
                          </w:tabs>
                          <w:spacing w:line="240" w:lineRule="auto" w:before="0" w:after="0"/>
                          <w:ind w:left="828" w:right="0" w:hanging="361"/>
                          <w:jc w:val="left"/>
                          <w:rPr>
                            <w:rFonts w:ascii="Wingdings" w:hAnsi="Wingdings"/>
                            <w:b/>
                            <w:i/>
                            <w:sz w:val="22"/>
                          </w:rPr>
                        </w:pPr>
                        <w:r>
                          <w:rPr>
                            <w:b/>
                            <w:sz w:val="22"/>
                          </w:rPr>
                          <w:t>NSE-4 </w:t>
                        </w:r>
                        <w:r>
                          <w:rPr>
                            <w:b/>
                            <w:color w:val="17365D"/>
                            <w:sz w:val="24"/>
                          </w:rPr>
                          <w:t>–</w:t>
                        </w:r>
                        <w:r>
                          <w:rPr>
                            <w:b/>
                            <w:color w:val="17365D"/>
                            <w:spacing w:val="-3"/>
                            <w:sz w:val="24"/>
                          </w:rPr>
                          <w:t> </w:t>
                        </w:r>
                        <w:r>
                          <w:rPr>
                            <w:b/>
                            <w:i/>
                            <w:sz w:val="20"/>
                          </w:rPr>
                          <w:t>Fortinet</w:t>
                        </w:r>
                      </w:p>
                      <w:p>
                        <w:pPr>
                          <w:pStyle w:val="TableParagraph"/>
                          <w:numPr>
                            <w:ilvl w:val="0"/>
                            <w:numId w:val="2"/>
                          </w:numPr>
                          <w:tabs>
                            <w:tab w:pos="829" w:val="left" w:leader="none"/>
                          </w:tabs>
                          <w:spacing w:line="240" w:lineRule="auto" w:before="0" w:after="0"/>
                          <w:ind w:left="828" w:right="0" w:hanging="361"/>
                          <w:jc w:val="left"/>
                          <w:rPr>
                            <w:rFonts w:ascii="Wingdings" w:hAnsi="Wingdings"/>
                            <w:b/>
                            <w:i/>
                            <w:sz w:val="24"/>
                          </w:rPr>
                        </w:pPr>
                        <w:r>
                          <w:rPr>
                            <w:b/>
                            <w:i/>
                            <w:sz w:val="24"/>
                          </w:rPr>
                          <w:t>Specialist Enterprise &amp; Advanced</w:t>
                        </w:r>
                        <w:r>
                          <w:rPr>
                            <w:b/>
                            <w:i/>
                            <w:spacing w:val="-14"/>
                            <w:sz w:val="24"/>
                          </w:rPr>
                          <w:t> </w:t>
                        </w:r>
                        <w:r>
                          <w:rPr>
                            <w:b/>
                            <w:i/>
                            <w:sz w:val="24"/>
                          </w:rPr>
                          <w:t>Infrastructure</w:t>
                        </w:r>
                      </w:p>
                      <w:p>
                        <w:pPr>
                          <w:pStyle w:val="TableParagraph"/>
                          <w:numPr>
                            <w:ilvl w:val="0"/>
                            <w:numId w:val="2"/>
                          </w:numPr>
                          <w:tabs>
                            <w:tab w:pos="829" w:val="left" w:leader="none"/>
                          </w:tabs>
                          <w:spacing w:line="240" w:lineRule="auto" w:before="0" w:after="0"/>
                          <w:ind w:left="828" w:right="0" w:hanging="361"/>
                          <w:jc w:val="left"/>
                          <w:rPr>
                            <w:rFonts w:ascii="Wingdings" w:hAnsi="Wingdings"/>
                            <w:b/>
                            <w:i/>
                            <w:sz w:val="22"/>
                          </w:rPr>
                        </w:pPr>
                        <w:r>
                          <w:rPr>
                            <w:b/>
                            <w:i/>
                            <w:sz w:val="24"/>
                          </w:rPr>
                          <w:t>Certified Specialist - Enterprise</w:t>
                        </w:r>
                        <w:r>
                          <w:rPr>
                            <w:b/>
                            <w:i/>
                            <w:spacing w:val="-1"/>
                            <w:sz w:val="24"/>
                          </w:rPr>
                          <w:t> </w:t>
                        </w:r>
                        <w:r>
                          <w:rPr>
                            <w:b/>
                            <w:i/>
                            <w:sz w:val="24"/>
                          </w:rPr>
                          <w:t>Core</w:t>
                        </w:r>
                      </w:p>
                    </w:tc>
                  </w:tr>
                  <w:tr>
                    <w:trPr>
                      <w:trHeight w:val="827" w:hRule="atLeast"/>
                    </w:trPr>
                    <w:tc>
                      <w:tcPr>
                        <w:tcW w:w="2513" w:type="dxa"/>
                      </w:tcPr>
                      <w:p>
                        <w:pPr>
                          <w:pStyle w:val="TableParagraph"/>
                          <w:spacing w:before="11"/>
                          <w:ind w:left="0" w:firstLine="0"/>
                          <w:rPr>
                            <w:rFonts w:ascii="Arial"/>
                            <w:b/>
                            <w:sz w:val="27"/>
                          </w:rPr>
                        </w:pPr>
                      </w:p>
                      <w:p>
                        <w:pPr>
                          <w:pStyle w:val="TableParagraph"/>
                          <w:ind w:left="105" w:firstLine="0"/>
                          <w:rPr>
                            <w:b/>
                            <w:sz w:val="28"/>
                          </w:rPr>
                        </w:pPr>
                        <w:r>
                          <w:rPr>
                            <w:b/>
                            <w:sz w:val="28"/>
                          </w:rPr>
                          <w:t>Major Trainings</w:t>
                        </w:r>
                      </w:p>
                    </w:tc>
                    <w:tc>
                      <w:tcPr>
                        <w:tcW w:w="6481" w:type="dxa"/>
                      </w:tcPr>
                      <w:p>
                        <w:pPr>
                          <w:pStyle w:val="TableParagraph"/>
                          <w:numPr>
                            <w:ilvl w:val="0"/>
                            <w:numId w:val="3"/>
                          </w:numPr>
                          <w:tabs>
                            <w:tab w:pos="829" w:val="left" w:leader="none"/>
                          </w:tabs>
                          <w:spacing w:line="275" w:lineRule="exact" w:before="0" w:after="0"/>
                          <w:ind w:left="828" w:right="0" w:hanging="361"/>
                          <w:jc w:val="left"/>
                          <w:rPr>
                            <w:b/>
                            <w:i/>
                            <w:sz w:val="24"/>
                          </w:rPr>
                        </w:pPr>
                        <w:r>
                          <w:rPr>
                            <w:b/>
                            <w:i/>
                            <w:sz w:val="24"/>
                          </w:rPr>
                          <w:t>Implementation &amp; Configuration Cisco ISE</w:t>
                        </w:r>
                        <w:r>
                          <w:rPr>
                            <w:b/>
                            <w:i/>
                            <w:spacing w:val="-9"/>
                            <w:sz w:val="24"/>
                          </w:rPr>
                          <w:t> </w:t>
                        </w:r>
                        <w:r>
                          <w:rPr>
                            <w:b/>
                            <w:i/>
                            <w:sz w:val="24"/>
                          </w:rPr>
                          <w:t>3.0(SISE)</w:t>
                        </w:r>
                      </w:p>
                      <w:p>
                        <w:pPr>
                          <w:pStyle w:val="TableParagraph"/>
                          <w:ind w:firstLine="0"/>
                          <w:rPr>
                            <w:i/>
                            <w:sz w:val="24"/>
                          </w:rPr>
                        </w:pPr>
                        <w:r>
                          <w:rPr>
                            <w:b/>
                            <w:color w:val="17365D"/>
                            <w:sz w:val="24"/>
                          </w:rPr>
                          <w:t>– </w:t>
                        </w:r>
                        <w:r>
                          <w:rPr>
                            <w:i/>
                            <w:sz w:val="24"/>
                          </w:rPr>
                          <w:t>By Fastlane Cisco’s Learning Partner</w:t>
                        </w:r>
                      </w:p>
                      <w:p>
                        <w:pPr>
                          <w:pStyle w:val="TableParagraph"/>
                          <w:numPr>
                            <w:ilvl w:val="0"/>
                            <w:numId w:val="3"/>
                          </w:numPr>
                          <w:tabs>
                            <w:tab w:pos="829" w:val="left" w:leader="none"/>
                          </w:tabs>
                          <w:spacing w:line="257" w:lineRule="exact" w:before="0" w:after="0"/>
                          <w:ind w:left="828" w:right="0" w:hanging="361"/>
                          <w:jc w:val="left"/>
                          <w:rPr>
                            <w:b/>
                            <w:i/>
                            <w:sz w:val="24"/>
                          </w:rPr>
                        </w:pPr>
                        <w:r>
                          <w:rPr>
                            <w:b/>
                            <w:i/>
                            <w:sz w:val="24"/>
                          </w:rPr>
                          <w:t>Cisco Live 2023 @ Las Vegas, United States</w:t>
                        </w:r>
                      </w:p>
                    </w:tc>
                  </w:tr>
                  <w:tr>
                    <w:trPr>
                      <w:trHeight w:val="595" w:hRule="atLeast"/>
                    </w:trPr>
                    <w:tc>
                      <w:tcPr>
                        <w:tcW w:w="2513" w:type="dxa"/>
                      </w:tcPr>
                      <w:p>
                        <w:pPr>
                          <w:pStyle w:val="TableParagraph"/>
                          <w:ind w:left="105" w:firstLine="0"/>
                          <w:rPr>
                            <w:b/>
                            <w:sz w:val="28"/>
                          </w:rPr>
                        </w:pPr>
                        <w:r>
                          <w:rPr>
                            <w:b/>
                            <w:sz w:val="28"/>
                          </w:rPr>
                          <w:t>University Degree</w:t>
                        </w:r>
                      </w:p>
                    </w:tc>
                    <w:tc>
                      <w:tcPr>
                        <w:tcW w:w="6481" w:type="dxa"/>
                      </w:tcPr>
                      <w:p>
                        <w:pPr>
                          <w:pStyle w:val="TableParagraph"/>
                          <w:numPr>
                            <w:ilvl w:val="0"/>
                            <w:numId w:val="4"/>
                          </w:numPr>
                          <w:tabs>
                            <w:tab w:pos="829" w:val="left" w:leader="none"/>
                            <w:tab w:pos="4428" w:val="left" w:leader="none"/>
                          </w:tabs>
                          <w:spacing w:line="275" w:lineRule="exact" w:before="0" w:after="0"/>
                          <w:ind w:left="828" w:right="0" w:hanging="361"/>
                          <w:jc w:val="left"/>
                          <w:rPr>
                            <w:sz w:val="22"/>
                          </w:rPr>
                        </w:pPr>
                        <w:r>
                          <w:rPr>
                            <w:b/>
                            <w:sz w:val="24"/>
                          </w:rPr>
                          <w:t>BS</w:t>
                        </w:r>
                        <w:r>
                          <w:rPr>
                            <w:b/>
                            <w:spacing w:val="-2"/>
                            <w:sz w:val="24"/>
                          </w:rPr>
                          <w:t> </w:t>
                        </w:r>
                        <w:r>
                          <w:rPr>
                            <w:b/>
                            <w:sz w:val="24"/>
                          </w:rPr>
                          <w:t>(Information</w:t>
                        </w:r>
                        <w:r>
                          <w:rPr>
                            <w:b/>
                            <w:spacing w:val="-1"/>
                            <w:sz w:val="24"/>
                          </w:rPr>
                          <w:t> </w:t>
                        </w:r>
                        <w:r>
                          <w:rPr>
                            <w:b/>
                            <w:sz w:val="24"/>
                          </w:rPr>
                          <w:t>Technology)</w:t>
                          <w:tab/>
                        </w:r>
                        <w:r>
                          <w:rPr>
                            <w:sz w:val="22"/>
                          </w:rPr>
                          <w:t>|4 years|</w:t>
                        </w:r>
                      </w:p>
                      <w:p>
                        <w:pPr>
                          <w:pStyle w:val="TableParagraph"/>
                          <w:ind w:firstLine="0"/>
                          <w:rPr>
                            <w:i/>
                            <w:sz w:val="24"/>
                          </w:rPr>
                        </w:pPr>
                        <w:r>
                          <w:rPr>
                            <w:b/>
                            <w:color w:val="17365D"/>
                            <w:sz w:val="24"/>
                          </w:rPr>
                          <w:t>– </w:t>
                        </w:r>
                        <w:r>
                          <w:rPr>
                            <w:i/>
                            <w:sz w:val="24"/>
                          </w:rPr>
                          <w:t>Government College University Faisalabad</w:t>
                        </w:r>
                      </w:p>
                    </w:tc>
                  </w:tr>
                </w:tbl>
                <w:p>
                  <w:pPr>
                    <w:pStyle w:val="BodyText"/>
                    <w:ind w:left="0"/>
                  </w:pPr>
                </w:p>
              </w:txbxContent>
            </v:textbox>
            <w10:wrap type="none"/>
          </v:shape>
        </w:pict>
      </w:r>
      <w:r>
        <w:rPr>
          <w:rFonts w:ascii="Arial"/>
          <w:color w:val="205768"/>
          <w:w w:val="100"/>
          <w:position w:val="-27"/>
          <w:sz w:val="65"/>
          <w:u w:val="none"/>
        </w:rPr>
        <w:t>E</w:t>
      </w:r>
      <w:r>
        <w:rPr>
          <w:rFonts w:ascii="Arial"/>
          <w:color w:val="205768"/>
          <w:w w:val="99"/>
          <w:u w:val="none"/>
        </w:rPr>
        <w:t>D</w:t>
      </w:r>
      <w:r>
        <w:rPr>
          <w:rFonts w:ascii="Arial"/>
          <w:color w:val="205768"/>
          <w:spacing w:val="-1"/>
          <w:w w:val="99"/>
          <w:u w:val="none"/>
        </w:rPr>
        <w:t>U</w:t>
      </w:r>
      <w:r>
        <w:rPr>
          <w:rFonts w:ascii="Arial"/>
          <w:color w:val="205768"/>
          <w:w w:val="99"/>
          <w:u w:val="none"/>
        </w:rPr>
        <w:t>C</w:t>
      </w:r>
      <w:r>
        <w:rPr>
          <w:rFonts w:ascii="Arial"/>
          <w:color w:val="205768"/>
          <w:spacing w:val="-1"/>
          <w:w w:val="99"/>
          <w:u w:val="none"/>
        </w:rPr>
        <w:t>A</w:t>
      </w:r>
      <w:r>
        <w:rPr>
          <w:rFonts w:ascii="Arial"/>
          <w:color w:val="205768"/>
          <w:spacing w:val="1"/>
          <w:w w:val="100"/>
          <w:u w:val="none"/>
        </w:rPr>
        <w:t>T</w:t>
      </w:r>
      <w:r>
        <w:rPr>
          <w:rFonts w:ascii="Arial"/>
          <w:color w:val="205768"/>
          <w:w w:val="100"/>
          <w:u w:val="none"/>
        </w:rPr>
        <w:t>IO</w:t>
      </w:r>
      <w:r>
        <w:rPr>
          <w:rFonts w:ascii="Arial"/>
          <w:color w:val="205768"/>
          <w:w w:val="99"/>
          <w:u w:val="none"/>
        </w:rPr>
        <w:t>N</w:t>
      </w:r>
    </w:p>
    <w:sectPr>
      <w:pgSz w:w="12240" w:h="15840"/>
      <w:pgMar w:top="460" w:bottom="280" w:left="440" w:right="8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rlito">
    <w:altName w:val="Carlito"/>
    <w:charset w:val="0"/>
    <w:family w:val="swiss"/>
    <w:pitch w:val="variable"/>
  </w:font>
  <w:font w:name="Wingdings">
    <w:altName w:val="Wingdings"/>
    <w:charset w:val="2"/>
    <w:family w:val="auto"/>
    <w:pitch w:val="variable"/>
  </w:font>
  <w:font w:name="Trebuchet MS">
    <w:altName w:val="Trebuchet MS"/>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828" w:hanging="360"/>
      </w:pPr>
      <w:rPr>
        <w:rFonts w:hint="default" w:ascii="Wingdings" w:hAnsi="Wingdings" w:eastAsia="Wingdings" w:cs="Wingdings"/>
        <w:w w:val="100"/>
        <w:sz w:val="22"/>
        <w:szCs w:val="22"/>
        <w:lang w:val="en-US" w:eastAsia="en-US" w:bidi="ar-SA"/>
      </w:rPr>
    </w:lvl>
    <w:lvl w:ilvl="1">
      <w:start w:val="0"/>
      <w:numFmt w:val="bullet"/>
      <w:lvlText w:val="•"/>
      <w:lvlJc w:val="left"/>
      <w:pPr>
        <w:ind w:left="1060" w:hanging="360"/>
      </w:pPr>
      <w:rPr>
        <w:rFonts w:hint="default"/>
        <w:lang w:val="en-US" w:eastAsia="en-US" w:bidi="ar-SA"/>
      </w:rPr>
    </w:lvl>
    <w:lvl w:ilvl="2">
      <w:start w:val="0"/>
      <w:numFmt w:val="bullet"/>
      <w:lvlText w:val="•"/>
      <w:lvlJc w:val="left"/>
      <w:pPr>
        <w:ind w:left="1661" w:hanging="360"/>
      </w:pPr>
      <w:rPr>
        <w:rFonts w:hint="default"/>
        <w:lang w:val="en-US" w:eastAsia="en-US" w:bidi="ar-SA"/>
      </w:rPr>
    </w:lvl>
    <w:lvl w:ilvl="3">
      <w:start w:val="0"/>
      <w:numFmt w:val="bullet"/>
      <w:lvlText w:val="•"/>
      <w:lvlJc w:val="left"/>
      <w:pPr>
        <w:ind w:left="2262" w:hanging="360"/>
      </w:pPr>
      <w:rPr>
        <w:rFonts w:hint="default"/>
        <w:lang w:val="en-US" w:eastAsia="en-US" w:bidi="ar-SA"/>
      </w:rPr>
    </w:lvl>
    <w:lvl w:ilvl="4">
      <w:start w:val="0"/>
      <w:numFmt w:val="bullet"/>
      <w:lvlText w:val="•"/>
      <w:lvlJc w:val="left"/>
      <w:pPr>
        <w:ind w:left="2863" w:hanging="360"/>
      </w:pPr>
      <w:rPr>
        <w:rFonts w:hint="default"/>
        <w:lang w:val="en-US" w:eastAsia="en-US" w:bidi="ar-SA"/>
      </w:rPr>
    </w:lvl>
    <w:lvl w:ilvl="5">
      <w:start w:val="0"/>
      <w:numFmt w:val="bullet"/>
      <w:lvlText w:val="•"/>
      <w:lvlJc w:val="left"/>
      <w:pPr>
        <w:ind w:left="3464" w:hanging="360"/>
      </w:pPr>
      <w:rPr>
        <w:rFonts w:hint="default"/>
        <w:lang w:val="en-US" w:eastAsia="en-US" w:bidi="ar-SA"/>
      </w:rPr>
    </w:lvl>
    <w:lvl w:ilvl="6">
      <w:start w:val="0"/>
      <w:numFmt w:val="bullet"/>
      <w:lvlText w:val="•"/>
      <w:lvlJc w:val="left"/>
      <w:pPr>
        <w:ind w:left="4066" w:hanging="360"/>
      </w:pPr>
      <w:rPr>
        <w:rFonts w:hint="default"/>
        <w:lang w:val="en-US" w:eastAsia="en-US" w:bidi="ar-SA"/>
      </w:rPr>
    </w:lvl>
    <w:lvl w:ilvl="7">
      <w:start w:val="0"/>
      <w:numFmt w:val="bullet"/>
      <w:lvlText w:val="•"/>
      <w:lvlJc w:val="left"/>
      <w:pPr>
        <w:ind w:left="4667" w:hanging="360"/>
      </w:pPr>
      <w:rPr>
        <w:rFonts w:hint="default"/>
        <w:lang w:val="en-US" w:eastAsia="en-US" w:bidi="ar-SA"/>
      </w:rPr>
    </w:lvl>
    <w:lvl w:ilvl="8">
      <w:start w:val="0"/>
      <w:numFmt w:val="bullet"/>
      <w:lvlText w:val="•"/>
      <w:lvlJc w:val="left"/>
      <w:pPr>
        <w:ind w:left="5268" w:hanging="360"/>
      </w:pPr>
      <w:rPr>
        <w:rFonts w:hint="default"/>
        <w:lang w:val="en-US" w:eastAsia="en-US" w:bidi="ar-SA"/>
      </w:rPr>
    </w:lvl>
  </w:abstractNum>
  <w:abstractNum w:abstractNumId="2">
    <w:multiLevelType w:val="hybridMultilevel"/>
    <w:lvl w:ilvl="0">
      <w:start w:val="0"/>
      <w:numFmt w:val="bullet"/>
      <w:lvlText w:val=""/>
      <w:lvlJc w:val="left"/>
      <w:pPr>
        <w:ind w:left="828" w:hanging="360"/>
      </w:pPr>
      <w:rPr>
        <w:rFonts w:hint="default" w:ascii="Wingdings" w:hAnsi="Wingdings" w:eastAsia="Wingdings" w:cs="Wingdings"/>
        <w:w w:val="100"/>
        <w:sz w:val="24"/>
        <w:szCs w:val="24"/>
        <w:lang w:val="en-US" w:eastAsia="en-US" w:bidi="ar-SA"/>
      </w:rPr>
    </w:lvl>
    <w:lvl w:ilvl="1">
      <w:start w:val="0"/>
      <w:numFmt w:val="bullet"/>
      <w:lvlText w:val="•"/>
      <w:lvlJc w:val="left"/>
      <w:pPr>
        <w:ind w:left="1000" w:hanging="360"/>
      </w:pPr>
      <w:rPr>
        <w:rFonts w:hint="default"/>
        <w:lang w:val="en-US" w:eastAsia="en-US" w:bidi="ar-SA"/>
      </w:rPr>
    </w:lvl>
    <w:lvl w:ilvl="2">
      <w:start w:val="0"/>
      <w:numFmt w:val="bullet"/>
      <w:lvlText w:val="•"/>
      <w:lvlJc w:val="left"/>
      <w:pPr>
        <w:ind w:left="1607" w:hanging="360"/>
      </w:pPr>
      <w:rPr>
        <w:rFonts w:hint="default"/>
        <w:lang w:val="en-US" w:eastAsia="en-US" w:bidi="ar-SA"/>
      </w:rPr>
    </w:lvl>
    <w:lvl w:ilvl="3">
      <w:start w:val="0"/>
      <w:numFmt w:val="bullet"/>
      <w:lvlText w:val="•"/>
      <w:lvlJc w:val="left"/>
      <w:pPr>
        <w:ind w:left="2215" w:hanging="360"/>
      </w:pPr>
      <w:rPr>
        <w:rFonts w:hint="default"/>
        <w:lang w:val="en-US" w:eastAsia="en-US" w:bidi="ar-SA"/>
      </w:rPr>
    </w:lvl>
    <w:lvl w:ilvl="4">
      <w:start w:val="0"/>
      <w:numFmt w:val="bullet"/>
      <w:lvlText w:val="•"/>
      <w:lvlJc w:val="left"/>
      <w:pPr>
        <w:ind w:left="2823" w:hanging="360"/>
      </w:pPr>
      <w:rPr>
        <w:rFonts w:hint="default"/>
        <w:lang w:val="en-US" w:eastAsia="en-US" w:bidi="ar-SA"/>
      </w:rPr>
    </w:lvl>
    <w:lvl w:ilvl="5">
      <w:start w:val="0"/>
      <w:numFmt w:val="bullet"/>
      <w:lvlText w:val="•"/>
      <w:lvlJc w:val="left"/>
      <w:pPr>
        <w:ind w:left="3431" w:hanging="360"/>
      </w:pPr>
      <w:rPr>
        <w:rFonts w:hint="default"/>
        <w:lang w:val="en-US" w:eastAsia="en-US" w:bidi="ar-SA"/>
      </w:rPr>
    </w:lvl>
    <w:lvl w:ilvl="6">
      <w:start w:val="0"/>
      <w:numFmt w:val="bullet"/>
      <w:lvlText w:val="•"/>
      <w:lvlJc w:val="left"/>
      <w:pPr>
        <w:ind w:left="4039" w:hanging="360"/>
      </w:pPr>
      <w:rPr>
        <w:rFonts w:hint="default"/>
        <w:lang w:val="en-US" w:eastAsia="en-US" w:bidi="ar-SA"/>
      </w:rPr>
    </w:lvl>
    <w:lvl w:ilvl="7">
      <w:start w:val="0"/>
      <w:numFmt w:val="bullet"/>
      <w:lvlText w:val="•"/>
      <w:lvlJc w:val="left"/>
      <w:pPr>
        <w:ind w:left="4647" w:hanging="360"/>
      </w:pPr>
      <w:rPr>
        <w:rFonts w:hint="default"/>
        <w:lang w:val="en-US" w:eastAsia="en-US" w:bidi="ar-SA"/>
      </w:rPr>
    </w:lvl>
    <w:lvl w:ilvl="8">
      <w:start w:val="0"/>
      <w:numFmt w:val="bullet"/>
      <w:lvlText w:val="•"/>
      <w:lvlJc w:val="left"/>
      <w:pPr>
        <w:ind w:left="5255" w:hanging="360"/>
      </w:pPr>
      <w:rPr>
        <w:rFonts w:hint="default"/>
        <w:lang w:val="en-US" w:eastAsia="en-US" w:bidi="ar-SA"/>
      </w:rPr>
    </w:lvl>
  </w:abstractNum>
  <w:abstractNum w:abstractNumId="1">
    <w:multiLevelType w:val="hybridMultilevel"/>
    <w:lvl w:ilvl="0">
      <w:start w:val="0"/>
      <w:numFmt w:val="bullet"/>
      <w:lvlText w:val=""/>
      <w:lvlJc w:val="left"/>
      <w:pPr>
        <w:ind w:left="828" w:hanging="360"/>
      </w:pPr>
      <w:rPr>
        <w:rFonts w:hint="default"/>
        <w:w w:val="100"/>
        <w:lang w:val="en-US" w:eastAsia="en-US" w:bidi="ar-SA"/>
      </w:rPr>
    </w:lvl>
    <w:lvl w:ilvl="1">
      <w:start w:val="0"/>
      <w:numFmt w:val="bullet"/>
      <w:lvlText w:val="•"/>
      <w:lvlJc w:val="left"/>
      <w:pPr>
        <w:ind w:left="1385" w:hanging="360"/>
      </w:pPr>
      <w:rPr>
        <w:rFonts w:hint="default"/>
        <w:lang w:val="en-US" w:eastAsia="en-US" w:bidi="ar-SA"/>
      </w:rPr>
    </w:lvl>
    <w:lvl w:ilvl="2">
      <w:start w:val="0"/>
      <w:numFmt w:val="bullet"/>
      <w:lvlText w:val="•"/>
      <w:lvlJc w:val="left"/>
      <w:pPr>
        <w:ind w:left="1950" w:hanging="360"/>
      </w:pPr>
      <w:rPr>
        <w:rFonts w:hint="default"/>
        <w:lang w:val="en-US" w:eastAsia="en-US" w:bidi="ar-SA"/>
      </w:rPr>
    </w:lvl>
    <w:lvl w:ilvl="3">
      <w:start w:val="0"/>
      <w:numFmt w:val="bullet"/>
      <w:lvlText w:val="•"/>
      <w:lvlJc w:val="left"/>
      <w:pPr>
        <w:ind w:left="2515" w:hanging="360"/>
      </w:pPr>
      <w:rPr>
        <w:rFonts w:hint="default"/>
        <w:lang w:val="en-US" w:eastAsia="en-US" w:bidi="ar-SA"/>
      </w:rPr>
    </w:lvl>
    <w:lvl w:ilvl="4">
      <w:start w:val="0"/>
      <w:numFmt w:val="bullet"/>
      <w:lvlText w:val="•"/>
      <w:lvlJc w:val="left"/>
      <w:pPr>
        <w:ind w:left="3080" w:hanging="360"/>
      </w:pPr>
      <w:rPr>
        <w:rFonts w:hint="default"/>
        <w:lang w:val="en-US" w:eastAsia="en-US" w:bidi="ar-SA"/>
      </w:rPr>
    </w:lvl>
    <w:lvl w:ilvl="5">
      <w:start w:val="0"/>
      <w:numFmt w:val="bullet"/>
      <w:lvlText w:val="•"/>
      <w:lvlJc w:val="left"/>
      <w:pPr>
        <w:ind w:left="3645" w:hanging="360"/>
      </w:pPr>
      <w:rPr>
        <w:rFonts w:hint="default"/>
        <w:lang w:val="en-US" w:eastAsia="en-US" w:bidi="ar-SA"/>
      </w:rPr>
    </w:lvl>
    <w:lvl w:ilvl="6">
      <w:start w:val="0"/>
      <w:numFmt w:val="bullet"/>
      <w:lvlText w:val="•"/>
      <w:lvlJc w:val="left"/>
      <w:pPr>
        <w:ind w:left="4210" w:hanging="360"/>
      </w:pPr>
      <w:rPr>
        <w:rFonts w:hint="default"/>
        <w:lang w:val="en-US" w:eastAsia="en-US" w:bidi="ar-SA"/>
      </w:rPr>
    </w:lvl>
    <w:lvl w:ilvl="7">
      <w:start w:val="0"/>
      <w:numFmt w:val="bullet"/>
      <w:lvlText w:val="•"/>
      <w:lvlJc w:val="left"/>
      <w:pPr>
        <w:ind w:left="4775" w:hanging="360"/>
      </w:pPr>
      <w:rPr>
        <w:rFonts w:hint="default"/>
        <w:lang w:val="en-US" w:eastAsia="en-US" w:bidi="ar-SA"/>
      </w:rPr>
    </w:lvl>
    <w:lvl w:ilvl="8">
      <w:start w:val="0"/>
      <w:numFmt w:val="bullet"/>
      <w:lvlText w:val="•"/>
      <w:lvlJc w:val="left"/>
      <w:pPr>
        <w:ind w:left="5340" w:hanging="360"/>
      </w:pPr>
      <w:rPr>
        <w:rFonts w:hint="default"/>
        <w:lang w:val="en-US" w:eastAsia="en-US" w:bidi="ar-SA"/>
      </w:rPr>
    </w:lvl>
  </w:abstractNum>
  <w:abstractNum w:abstractNumId="0">
    <w:multiLevelType w:val="hybridMultilevel"/>
    <w:lvl w:ilvl="0">
      <w:start w:val="0"/>
      <w:numFmt w:val="bullet"/>
      <w:lvlText w:val=""/>
      <w:lvlJc w:val="left"/>
      <w:pPr>
        <w:ind w:left="1180" w:hanging="360"/>
      </w:pPr>
      <w:rPr>
        <w:rFonts w:hint="default" w:ascii="Wingdings" w:hAnsi="Wingdings" w:eastAsia="Wingdings" w:cs="Wingdings"/>
        <w:w w:val="99"/>
        <w:sz w:val="20"/>
        <w:szCs w:val="20"/>
        <w:lang w:val="en-US" w:eastAsia="en-US" w:bidi="ar-SA"/>
      </w:rPr>
    </w:lvl>
    <w:lvl w:ilvl="1">
      <w:start w:val="0"/>
      <w:numFmt w:val="bullet"/>
      <w:lvlText w:val=""/>
      <w:lvlJc w:val="left"/>
      <w:pPr>
        <w:ind w:left="1540" w:hanging="360"/>
      </w:pPr>
      <w:rPr>
        <w:rFonts w:hint="default" w:ascii="Wingdings" w:hAnsi="Wingdings" w:eastAsia="Wingdings" w:cs="Wingdings"/>
        <w:w w:val="99"/>
        <w:sz w:val="20"/>
        <w:szCs w:val="20"/>
        <w:lang w:val="en-US" w:eastAsia="en-US" w:bidi="ar-SA"/>
      </w:rPr>
    </w:lvl>
    <w:lvl w:ilvl="2">
      <w:start w:val="0"/>
      <w:numFmt w:val="bullet"/>
      <w:lvlText w:val="•"/>
      <w:lvlJc w:val="left"/>
      <w:pPr>
        <w:ind w:left="2591" w:hanging="360"/>
      </w:pPr>
      <w:rPr>
        <w:rFonts w:hint="default"/>
        <w:lang w:val="en-US" w:eastAsia="en-US" w:bidi="ar-SA"/>
      </w:rPr>
    </w:lvl>
    <w:lvl w:ilvl="3">
      <w:start w:val="0"/>
      <w:numFmt w:val="bullet"/>
      <w:lvlText w:val="•"/>
      <w:lvlJc w:val="left"/>
      <w:pPr>
        <w:ind w:left="3642" w:hanging="360"/>
      </w:pPr>
      <w:rPr>
        <w:rFonts w:hint="default"/>
        <w:lang w:val="en-US" w:eastAsia="en-US" w:bidi="ar-SA"/>
      </w:rPr>
    </w:lvl>
    <w:lvl w:ilvl="4">
      <w:start w:val="0"/>
      <w:numFmt w:val="bullet"/>
      <w:lvlText w:val="•"/>
      <w:lvlJc w:val="left"/>
      <w:pPr>
        <w:ind w:left="4693" w:hanging="360"/>
      </w:pPr>
      <w:rPr>
        <w:rFonts w:hint="default"/>
        <w:lang w:val="en-US" w:eastAsia="en-US" w:bidi="ar-SA"/>
      </w:rPr>
    </w:lvl>
    <w:lvl w:ilvl="5">
      <w:start w:val="0"/>
      <w:numFmt w:val="bullet"/>
      <w:lvlText w:val="•"/>
      <w:lvlJc w:val="left"/>
      <w:pPr>
        <w:ind w:left="5744" w:hanging="360"/>
      </w:pPr>
      <w:rPr>
        <w:rFonts w:hint="default"/>
        <w:lang w:val="en-US" w:eastAsia="en-US" w:bidi="ar-SA"/>
      </w:rPr>
    </w:lvl>
    <w:lvl w:ilvl="6">
      <w:start w:val="0"/>
      <w:numFmt w:val="bullet"/>
      <w:lvlText w:val="•"/>
      <w:lvlJc w:val="left"/>
      <w:pPr>
        <w:ind w:left="6795" w:hanging="360"/>
      </w:pPr>
      <w:rPr>
        <w:rFonts w:hint="default"/>
        <w:lang w:val="en-US" w:eastAsia="en-US" w:bidi="ar-SA"/>
      </w:rPr>
    </w:lvl>
    <w:lvl w:ilvl="7">
      <w:start w:val="0"/>
      <w:numFmt w:val="bullet"/>
      <w:lvlText w:val="•"/>
      <w:lvlJc w:val="left"/>
      <w:pPr>
        <w:ind w:left="7846" w:hanging="360"/>
      </w:pPr>
      <w:rPr>
        <w:rFonts w:hint="default"/>
        <w:lang w:val="en-US" w:eastAsia="en-US" w:bidi="ar-SA"/>
      </w:rPr>
    </w:lvl>
    <w:lvl w:ilvl="8">
      <w:start w:val="0"/>
      <w:numFmt w:val="bullet"/>
      <w:lvlText w:val="•"/>
      <w:lvlJc w:val="left"/>
      <w:pPr>
        <w:ind w:left="8897" w:hanging="360"/>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1540"/>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0"/>
      <w:outlineLvl w:val="1"/>
    </w:pPr>
    <w:rPr>
      <w:rFonts w:ascii="Times New Roman" w:hAnsi="Times New Roman" w:eastAsia="Times New Roman" w:cs="Times New Roman"/>
      <w:b/>
      <w:bCs/>
      <w:sz w:val="24"/>
      <w:szCs w:val="24"/>
      <w:u w:val="single" w:color="000000"/>
      <w:lang w:val="en-US" w:eastAsia="en-US" w:bidi="ar-SA"/>
    </w:rPr>
  </w:style>
  <w:style w:styleId="Heading2" w:type="paragraph">
    <w:name w:val="Heading 2"/>
    <w:basedOn w:val="Normal"/>
    <w:uiPriority w:val="1"/>
    <w:qFormat/>
    <w:pPr>
      <w:spacing w:before="37"/>
      <w:ind w:left="940"/>
      <w:outlineLvl w:val="2"/>
    </w:pPr>
    <w:rPr>
      <w:rFonts w:ascii="Times New Roman" w:hAnsi="Times New Roman" w:eastAsia="Times New Roman" w:cs="Times New Roman"/>
      <w:b/>
      <w:bCs/>
      <w:sz w:val="22"/>
      <w:szCs w:val="22"/>
      <w:lang w:val="en-US" w:eastAsia="en-US" w:bidi="ar-SA"/>
    </w:rPr>
  </w:style>
  <w:style w:styleId="Title" w:type="paragraph">
    <w:name w:val="Title"/>
    <w:basedOn w:val="Normal"/>
    <w:uiPriority w:val="1"/>
    <w:qFormat/>
    <w:pPr>
      <w:spacing w:line="744" w:lineRule="exact"/>
      <w:ind w:left="100"/>
    </w:pPr>
    <w:rPr>
      <w:rFonts w:ascii="Arial" w:hAnsi="Arial" w:eastAsia="Arial" w:cs="Arial"/>
      <w:b/>
      <w:bCs/>
      <w:sz w:val="28"/>
      <w:szCs w:val="28"/>
      <w:lang w:val="en-US" w:eastAsia="en-US" w:bidi="ar-SA"/>
    </w:rPr>
  </w:style>
  <w:style w:styleId="ListParagraph" w:type="paragraph">
    <w:name w:val="List Paragraph"/>
    <w:basedOn w:val="Normal"/>
    <w:uiPriority w:val="1"/>
    <w:qFormat/>
    <w:pPr>
      <w:spacing w:before="37"/>
      <w:ind w:left="1540" w:hanging="361"/>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828" w:hanging="361"/>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png"/><Relationship Id="rId11" Type="http://schemas.openxmlformats.org/officeDocument/2006/relationships/image" Target="media/image7.jpeg"/><Relationship Id="rId12" Type="http://schemas.openxmlformats.org/officeDocument/2006/relationships/hyperlink" Target="mailto:zeeshan334jb@gmail.com" TargetMode="External"/><Relationship Id="rId13" Type="http://schemas.openxmlformats.org/officeDocument/2006/relationships/image" Target="media/image8.png"/><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Naeem</dc:creator>
  <dcterms:created xsi:type="dcterms:W3CDTF">2023-10-24T10:14:21Z</dcterms:created>
  <dcterms:modified xsi:type="dcterms:W3CDTF">2023-10-24T10:14:21Z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2023-10-16T00:00:00Z</vt:filetime>
  </property>
  <property fmtid="{D5CDD505-2E9C-101B-9397-08002B2CF9AE}" pid="3" name="Creator">
    <vt:lpwstr>Microsoft® Word 2019</vt:lpwstr>
  </property>
  <property fmtid="{D5CDD505-2E9C-101B-9397-08002B2CF9AE}" pid="4" name="LastSaved">
    <vt:filetime>2023-10-24T00:00:00Z</vt:filetime>
  </property>
</Properties>
</file>